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00" w:lineRule="exact"/>
        <w:jc w:val="both"/>
        <w:rPr>
          <w:rFonts w:hint="default" w:ascii="Times New Roman" w:hAnsi="Times New Roman" w:eastAsia="方正小标宋_GBK" w:cs="Times New Roman"/>
          <w:color w:val="auto"/>
          <w:kern w:val="1"/>
          <w:sz w:val="44"/>
          <w:szCs w:val="44"/>
          <w:highlight w:val="none"/>
          <w:lang w:val="en-US" w:eastAsia="zh-CN"/>
        </w:rPr>
      </w:pPr>
      <w:r>
        <w:rPr>
          <w:rFonts w:hint="eastAsia" w:eastAsia="方正小标宋_GBK" w:cs="Times New Roman"/>
          <w:color w:val="auto"/>
          <w:kern w:val="1"/>
          <w:sz w:val="44"/>
          <w:szCs w:val="44"/>
          <w:highlight w:val="none"/>
          <w:lang w:val="en-US" w:eastAsia="zh-CN"/>
        </w:rPr>
        <w:t>附件：</w:t>
      </w:r>
    </w:p>
    <w:p>
      <w:pPr>
        <w:pStyle w:val="3"/>
        <w:jc w:val="center"/>
        <w:rPr>
          <w:rFonts w:hint="default" w:ascii="Times New Roman" w:hAnsi="Times New Roman" w:eastAsia="方正小标宋_GBK" w:cs="Times New Roman"/>
          <w:color w:val="auto"/>
          <w:kern w:val="1"/>
          <w:sz w:val="28"/>
          <w:szCs w:val="28"/>
          <w:highlight w:val="none"/>
          <w:lang w:val="en-US" w:eastAsia="zh-CN" w:bidi="ar-SA"/>
        </w:rPr>
      </w:pPr>
      <w:r>
        <w:rPr>
          <w:rFonts w:hint="eastAsia" w:eastAsia="方正小标宋_GBK" w:cs="Times New Roman"/>
          <w:color w:val="auto"/>
          <w:kern w:val="1"/>
          <w:sz w:val="44"/>
          <w:szCs w:val="44"/>
          <w:highlight w:val="none"/>
          <w:lang w:val="en-US" w:eastAsia="zh-CN"/>
        </w:rPr>
        <w:t>富康新城宿舍衣柜技术参数表</w:t>
      </w:r>
    </w:p>
    <w:tbl>
      <w:tblPr>
        <w:tblStyle w:val="7"/>
        <w:tblpPr w:leftFromText="180" w:rightFromText="180" w:vertAnchor="text" w:horzAnchor="page" w:tblpX="875" w:tblpY="100"/>
        <w:tblOverlap w:val="never"/>
        <w:tblW w:w="102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3178"/>
        <w:gridCol w:w="1050"/>
        <w:gridCol w:w="1800"/>
        <w:gridCol w:w="31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eastAsia="方正仿宋_GB2312" w:cs="Times New Roman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方正仿宋_GB2312" w:cs="Times New Roman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衣柜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2312" w:cs="Times New Roman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方正仿宋_GB2312" w:cs="Times New Roman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类型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示意图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2312" w:cs="Times New Roman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方正仿宋_GB2312" w:cs="Times New Roman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数量</w:t>
            </w:r>
          </w:p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eastAsia="方正仿宋_GB2312" w:cs="Times New Roman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（个）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规格</w:t>
            </w:r>
            <w:r>
              <w:rPr>
                <w:rFonts w:hint="eastAsia" w:eastAsia="方正仿宋_GB2312" w:cs="Times New Roman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尺寸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（mm）</w:t>
            </w:r>
          </w:p>
        </w:tc>
        <w:tc>
          <w:tcPr>
            <w:tcW w:w="3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0" w:lineRule="exact"/>
              <w:ind w:left="0" w:leftChars="0" w:firstLine="0" w:firstLineChars="0"/>
              <w:jc w:val="center"/>
              <w:outlineLvl w:val="0"/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方正仿宋_GB2312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技术参数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9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2312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方正仿宋_GB2312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2门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方正仿宋_GB2312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衣柜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2312" w:cs="Times New Roman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drawing>
                <wp:inline distT="0" distB="0" distL="114300" distR="114300">
                  <wp:extent cx="1905635" cy="2186940"/>
                  <wp:effectExtent l="0" t="0" r="18415" b="3810"/>
                  <wp:docPr id="11" name="图片 11" descr="17097051326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170970513267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635" cy="2186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方正仿宋_GB2312" w:cs="Times New Roman"/>
                <w:b w:val="0"/>
                <w:bCs w:val="0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b w:val="0"/>
                <w:bCs w:val="0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  <w:t>54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方正仿宋_GB2312" w:cs="Times New Roman"/>
                <w:b w:val="0"/>
                <w:bCs w:val="0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b w:val="0"/>
                <w:bCs w:val="0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  <w:t>1800*900*420</w:t>
            </w:r>
          </w:p>
        </w:tc>
        <w:tc>
          <w:tcPr>
            <w:tcW w:w="31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方正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主材采用优质冷轧钢板。</w:t>
            </w:r>
          </w:p>
          <w:p>
            <w:pPr>
              <w:pStyle w:val="3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方正仿宋_GB2312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表面静电喷涂工艺，环保。</w:t>
            </w:r>
          </w:p>
          <w:p>
            <w:pPr>
              <w:pStyle w:val="3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方正仿宋_GB2312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合理储物分区，至少包含挂衣区和置物区。</w:t>
            </w:r>
          </w:p>
          <w:p>
            <w:pPr>
              <w:pStyle w:val="3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方正仿宋_GB2312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4.安全、钢制锁具，200把不互开。</w:t>
            </w:r>
          </w:p>
          <w:p>
            <w:pPr>
              <w:pStyle w:val="3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方正仿宋_GB2312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把手光滑，不易擦伤</w:t>
            </w:r>
            <w:r>
              <w:rPr>
                <w:rFonts w:hint="eastAsia" w:ascii="Times New Roman" w:hAnsi="Times New Roman" w:eastAsia="方正仿宋_GB2312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。</w:t>
            </w:r>
          </w:p>
          <w:p>
            <w:pPr>
              <w:pStyle w:val="3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方正仿宋_GB2312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6.</w:t>
            </w: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每扇门带</w:t>
            </w:r>
            <w:r>
              <w:rPr>
                <w:rFonts w:hint="eastAsia" w:ascii="Times New Roman" w:hAnsi="Times New Roman" w:eastAsia="方正仿宋_GB2312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分类号插和</w:t>
            </w: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通风透气孔</w:t>
            </w: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4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2312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方正仿宋_GB2312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方正仿宋_GB2312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衣柜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2312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drawing>
                <wp:inline distT="0" distB="0" distL="114300" distR="114300">
                  <wp:extent cx="1932305" cy="2298065"/>
                  <wp:effectExtent l="0" t="0" r="10795" b="6985"/>
                  <wp:docPr id="9" name="图片 9" descr="17097050249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170970502495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305" cy="2298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方正仿宋_GB2312" w:cs="Times New Roman"/>
                <w:b w:val="0"/>
                <w:bCs w:val="0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b w:val="0"/>
                <w:bCs w:val="0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  <w:t>342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方正仿宋_GB2312" w:cs="Times New Roman"/>
                <w:b w:val="0"/>
                <w:bCs w:val="0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b w:val="0"/>
                <w:bCs w:val="0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  <w:t>1800*900*420</w:t>
            </w:r>
          </w:p>
        </w:tc>
        <w:tc>
          <w:tcPr>
            <w:tcW w:w="31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方正仿宋_GB2312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</w:tr>
    </w:tbl>
    <w:p>
      <w:pPr>
        <w:pStyle w:val="2"/>
        <w:rPr>
          <w:rFonts w:hint="eastAsia" w:ascii="方正仿宋_GB2312" w:hAnsi="方正仿宋_GB2312" w:eastAsia="方正仿宋_GB2312" w:cs="方正仿宋_GB2312"/>
          <w:b w:val="0"/>
          <w:bCs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eastAsia="方正小标宋_GBK" w:cs="Times New Roman"/>
          <w:b w:val="0"/>
          <w:bCs/>
          <w:color w:val="auto"/>
          <w:sz w:val="44"/>
          <w:szCs w:val="44"/>
          <w:highlight w:val="none"/>
          <w:lang w:val="en-US" w:eastAsia="zh-CN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decorative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7C4BD2"/>
    <w:rsid w:val="047C4BD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First Indent"/>
    <w:basedOn w:val="4"/>
    <w:uiPriority w:val="0"/>
    <w:pPr>
      <w:spacing w:line="360" w:lineRule="auto"/>
      <w:ind w:firstLine="420"/>
    </w:pPr>
    <w:rPr>
      <w:rFonts w:ascii="宋体" w:hAnsi="宋体" w:cs="宋体"/>
      <w:kern w:val="1"/>
      <w:sz w:val="24"/>
    </w:rPr>
  </w:style>
  <w:style w:type="paragraph" w:styleId="4">
    <w:name w:val="Body Text"/>
    <w:basedOn w:val="1"/>
    <w:uiPriority w:val="0"/>
    <w:rPr>
      <w:sz w:val="26"/>
    </w:rPr>
  </w:style>
  <w:style w:type="paragraph" w:styleId="5">
    <w:name w:val="Body Text Indent"/>
    <w:basedOn w:val="1"/>
    <w:uiPriority w:val="0"/>
    <w:pPr>
      <w:ind w:firstLine="407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2024-03-15T06:12:00Z</dcterms:created>
  <dc:creator>蒋武哲</dc:creator>
  <cp:lastModifiedBy>蒋武哲</cp:lastModifiedBy>
  <dcterms:modified xsi:type="dcterms:W3CDTF">2024-03-15T06:12:47Z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