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spacing w:line="594" w:lineRule="exact"/>
        <w:jc w:val="center"/>
        <w:rPr>
          <w:rFonts w:ascii="方正小标宋_GBK" w:eastAsia="方正小标宋_GBK" w:cs="Arial Unicode MS"/>
          <w:kern w:val="0"/>
          <w:sz w:val="44"/>
          <w:szCs w:val="44"/>
        </w:rPr>
      </w:pPr>
      <w:r>
        <w:rPr>
          <w:rFonts w:hint="eastAsia" w:ascii="方正小标宋_GBK" w:eastAsia="方正小标宋_GBK" w:cs="Arial Unicode MS"/>
          <w:kern w:val="0"/>
          <w:sz w:val="44"/>
          <w:szCs w:val="44"/>
        </w:rPr>
        <w:t>门禁机监控系统改造升级清单及技术标准</w:t>
      </w:r>
    </w:p>
    <w:p>
      <w:pPr>
        <w:pStyle w:val="5"/>
        <w:rPr>
          <w:rFonts w:hint="default" w:ascii="Times New Roman" w:hAnsi="Times New Roman" w:eastAsia="方正仿宋_GBK"/>
          <w:sz w:val="40"/>
          <w:szCs w:val="40"/>
        </w:rPr>
      </w:pPr>
    </w:p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061"/>
        <w:gridCol w:w="809"/>
        <w:gridCol w:w="7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设备/服务名称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723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</w:t>
            </w:r>
            <w:r>
              <w:rPr>
                <w:rFonts w:ascii="仿宋" w:hAnsi="仿宋" w:eastAsia="仿宋"/>
                <w:sz w:val="24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信息发布屏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1台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1、尺寸≥55寸，亮度：≥350cd/m</w:t>
            </w:r>
            <w:r>
              <w:rPr>
                <w:rFonts w:ascii="Calibri" w:hAnsi="Calibri" w:eastAsia="仿宋" w:cs="Calibri"/>
                <w:sz w:val="24"/>
              </w:rPr>
              <w:t>²</w:t>
            </w:r>
            <w:r>
              <w:rPr>
                <w:rFonts w:hint="eastAsia" w:ascii="仿宋" w:hAnsi="仿宋" w:eastAsia="仿宋"/>
                <w:sz w:val="24"/>
              </w:rPr>
              <w:t xml:space="preserve"> ，对比度：≥5000:1，液晶屏等级A或以上，屏幕亮度均匀性≥85%。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2、喇叭≥2*5W(8Ω)；声音模式：立体声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3、输入电压：AC100-240v 50/60HZ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4、待机功率：≤10W,支持低功耗待机模式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5、材质：铝型材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6、内置电脑配置不低于I3,4G，128G固态；预装WIN7 操作系统。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人脸抓拍半球及电源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14台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、400万 星光级 1/1.8"CMOS AI轻智能抓拍半球型网络摄像机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2、人脸抓拍：支持同时检测并且抓拍30张人脸，支持对运动人脸进行检测、跟踪、抓拍、评分、筛选输出最优的人脸抓图，支持最佳抓拍，快速抓拍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3、周界：支持区域入侵、越界侦测、进入区域、离开区域功能；支持基于具体的目标类型（人或车辆）触发的报警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4、道路监控：支持背向行驶车辆抓拍，支持车牌、子品牌、车身颜色、车辆类型。支持行人、非机动车、机动车的混行检测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5、支持固件安全检验功能，摄像机uboot应采用加密存储，通过离线烧写存储器方式写入的uboot执行程序，不能被硬件微引导程序加载执行。</w:t>
            </w:r>
          </w:p>
          <w:p>
            <w:pPr/>
            <w:r>
              <w:rPr>
                <w:rFonts w:hint="eastAsia" w:ascii="仿宋" w:hAnsi="仿宋" w:eastAsia="仿宋"/>
                <w:sz w:val="24"/>
              </w:rPr>
              <w:t>★6、在IE浏览器下，具有设备重启和布防动态报警数据感知与记录功能，布防动态报警数据包括异常掉线、历史布防、实时布防3种类型；可记录报警的开始时间、结束时间、布防类型、报警链路地址、端口、链路续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人脸识别超脑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1台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1、名单库比对报警24路图片流或8路视频流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、32个人脸名单库，总库容10万张(平均50KB/张)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3、人脸抓拍库1000万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4、路人档案10万份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5、支持陌生人报警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6、支持人员频次统计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7、支持人脸签到和考勤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8、支持人脸1V1比对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9、支持以脸搜脸、按姓名检索、按属性检索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、2个HDMI,2个VGA,HDMI+VGA组内同源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11</w:t>
            </w:r>
            <w:r>
              <w:rPr>
                <w:rFonts w:hint="eastAsia" w:ascii="仿宋" w:hAnsi="仿宋" w:eastAsia="仿宋"/>
                <w:sz w:val="24"/>
              </w:rPr>
              <w:t>、8盘位，可满配10T硬盘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12、支持32路视频流人脸识别，支持32路图片流人脸识别。</w:t>
            </w:r>
          </w:p>
          <w:p>
            <w:pPr/>
            <w:r>
              <w:rPr>
                <w:rFonts w:hint="eastAsia" w:ascii="仿宋" w:hAnsi="仿宋" w:eastAsia="仿宋"/>
                <w:sz w:val="24"/>
              </w:rPr>
              <w:t>★</w:t>
            </w:r>
            <w:r>
              <w:rPr>
                <w:rFonts w:ascii="仿宋" w:hAnsi="仿宋" w:eastAsia="仿宋"/>
                <w:sz w:val="24"/>
              </w:rPr>
              <w:t>13</w:t>
            </w:r>
            <w:r>
              <w:rPr>
                <w:rFonts w:hint="eastAsia" w:ascii="仿宋" w:hAnsi="仿宋" w:eastAsia="仿宋"/>
                <w:sz w:val="24"/>
              </w:rPr>
              <w:t>、2个GPU条件下，人脸库建模速度不低于125张/秒。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8口POE交换机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台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1、交换容量≥300Gbps/3Tbps;包转发率≥25Mpps/100Mpps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2、千兆POE电口数≥8个，千兆SFP光口≥4个；支持IEEE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、802.3af/at供电标准，整机最大输出功率≥120W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4、支持MAC地址≥16K;支持4K个VLAN;支持静态路由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5、支持MAC地址自动学习；支持源MAC地址过滤；支持接口MAC地址学习个数限制；支持IGMP v1/v2/v3 Snooping;支持STP、RSTP、MSTP协议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6、支持防网关ARP欺骗，支持端口保护、隔离、防止ARP泛洪攻击功能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7、支持IEEE 802.3az标准的EEE节能技术：当EEE使能时，从而大 幅度的减小端口在该阶段的功耗，达到了节能的目的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6类网线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840</w:t>
            </w:r>
            <w:r>
              <w:rPr>
                <w:rFonts w:hint="eastAsia" w:ascii="仿宋" w:hAnsi="仿宋" w:eastAsia="仿宋"/>
                <w:sz w:val="24"/>
              </w:rPr>
              <w:t>米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六类四对非屏蔽双绞线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人脸抓拍枪机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</w:t>
            </w:r>
            <w:r>
              <w:rPr>
                <w:rFonts w:hint="eastAsia" w:ascii="仿宋" w:hAnsi="仿宋" w:eastAsia="仿宋"/>
                <w:sz w:val="24"/>
              </w:rPr>
              <w:t>台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、800万 星光级1/1.2" CMOS AI多摄泛智能网络摄像机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2、支持智能资源模式切换：全结构化（默认）、人脸抓拍、人脸比对、道路监控、Smart事件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3、全结构化模式：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a)抓拍人体：支持运动方向、上衣颜色、下装颜色、性别、戴眼镜、背包、拎东西、戴帽子、戴口罩、上衣类型、下装类型、发型、骑行状态、载人状态、骑车类型等属性识别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b)抓拍人脸：支持性别、年龄、年龄段、戴眼镜、戴口罩、表情、戴帽子等属性识别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c)抓拍非机动车：支持上衣颜色、下装颜色、性别、戴眼镜、年龄段、背包、拎东西、戴帽子、上衣类型、下装类型、戴口罩、发型、非机动车类型，帽子款式等属性识别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d)抓拍机动车：支持车牌号码、车牌类型、车辆类型、车身颜色、车辆品牌等属性识别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4、人脸抓拍模式：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a)支持对运动人脸进行检测、跟踪、抓拍、评分、筛选，输出最优的人脸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b)支持人脸去误报、快速抓拍人脸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c)支持快速抓拍和最佳抓拍两种模式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d)最多同时检测60张人脸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e)支持人脸去重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5、人脸比对模式：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a)支持前端人脸比对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b)支持最多10个人脸库的管理，最多15万张人脸的导入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c)支持合计人脸库的存储空间最大3 GB，单张人脸不超过300 KB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d)支持不同人脸库不同时间布防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e)支持黑名单比对成功报警输出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f)支持人脸瞳距20像素以上的人脸检测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g)支持人脸快速比对，最佳比对方式设置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h)最多同时检测60个目标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、Smart事件模式：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支持越界侦测，区域入侵侦测，进入/离开区域侦测，徘徊侦测，人员聚集侦测，快速移动侦测，停车侦测，物品遗留/拿取侦测，场景变更侦测，音频陡升/陡降侦测，音频有无侦测，虚焦侦测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设备支持上下双通道镜头，上通道内置电动变焦镜头，操作便易，变焦过程平稳；下通道定焦全彩镜头，满足低照度下的监控需求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设备内置高效温和补光灯，告别光污染，保证夜间正常进行人脸抓拍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支持GB35114安全加密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7、支持硬件微引导程序、uboot、OS、应用软件逐级校验功能，非法篡改的uboot、OS、应用软件固件包，不能通过命令行、浏览器、客户端方式进行升级。</w:t>
            </w:r>
          </w:p>
          <w:p>
            <w:pPr/>
            <w:r>
              <w:rPr>
                <w:rFonts w:hint="eastAsia" w:ascii="仿宋" w:hAnsi="仿宋" w:eastAsia="仿宋"/>
                <w:sz w:val="24"/>
              </w:rPr>
              <w:t>★8、在IE浏览器下，具有设备重启和布防动态报警数据感知与记录功能，布防动态报警数据包括异常掉线、历史布防、实时布防3种类型；可记录报警的开始时间、结束时间、布防类型、报警链路地址、端口、链路续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支架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7个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1、适用范围 适合枪型、筒型、一体型摄像机壁装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2、材料 铝合金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3、调整角度 水平：360°，垂直：-45°~45°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光纤收发器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</w:t>
            </w:r>
            <w:r>
              <w:rPr>
                <w:rFonts w:hint="eastAsia" w:ascii="仿宋" w:hAnsi="仿宋" w:eastAsia="仿宋"/>
                <w:sz w:val="24"/>
              </w:rPr>
              <w:t>套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1、百兆光纤收发器工业导轨式发送机;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2、光口：1个百兆光口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3、距离20公里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、FC口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5、单模单纤;电口：1个百兆网口；安装方式：工业导轨式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立柱杆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7套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1、上杆直径114mm、下杆直径114mm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2、表面烤漆、管壁厚度2mm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、1根30CM枪机横杆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4、地龙50*18*18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光纤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350</w:t>
            </w:r>
            <w:r>
              <w:rPr>
                <w:rFonts w:hint="eastAsia" w:ascii="仿宋" w:hAnsi="仿宋" w:eastAsia="仿宋"/>
                <w:sz w:val="24"/>
              </w:rPr>
              <w:t>米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室外直埋地埋铠装单模皮线光纤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手持车行道人脸识别认证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3台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1、设备外观：采用4.3英寸LCD触摸显示屏；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2、认证方式：支持读取身份证内容（身份内容及证件号）、二维码、Mifare卡（IC卡）、CPU卡序列号/内容；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3、设备容量：支持10000人脸、50000张卡片，100000条事件记录；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4、测温功能：内置测温模块，支持0~5cm距离手腕测温，测温范围30~40℃，精度±0.5℃；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、移动应用：标配3200mAh电池，实现移动手持进行扫健康码或刷身份证核验健康码信息，并输出自定义结果语音；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、设备接口：门磁输入*1、门锁输出*1、RS485*1、开门按钮*1、Type C USB*1；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</w:t>
            </w:r>
            <w:r>
              <w:rPr>
                <w:rFonts w:hint="eastAsia" w:ascii="仿宋" w:hAnsi="仿宋" w:eastAsia="仿宋"/>
                <w:sz w:val="24"/>
              </w:rPr>
              <w:t>、工作电压：内置电池，标配Type-C充电器；也可搭配DC 12V/2A电源供电；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、事件上传：在线状态下将设备认证结果信息及温度实时上传给平台，支持断网续传功能，设备离线状态下产生事件在与平台连接后会重新上传；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、单机使用：设备可进行本地管理，支持本地注册、查询、设置、管理设备参数等；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10、WEB管理：支持Web端管理，可进行人员管理、参数配置、事件查询、系统维护等操作；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11、通讯方式：有线网络、WiFi；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12、产品尺寸：215*85*46.5mm；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13、工作温度：-10℃~＋50℃；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智能抓拍显示一体机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台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1、高度集成：快速道闸、智能抓拍机、补光灯、LCD屏、求助按钮、语音播报、语音对讲于一体；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2、快速通行：集成行星齿轮道闸，传动效率高，性能稳定，快速抬杆慢速落杆，实现快速通行；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3、高清晰：400万像素高清摄像机，最大分辨率可达2688*1520，帧率高达25fps；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4、低照度效果：1/3"逐行扫描CMOS，成像效果好，0.022Lux低照度监控效果，夜间看的更清；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5、显示屏：LCD版： LCD屏，可支持无牌车扫码进出、支持二维码显示、支持图片视频广告播放；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6、补光灯：内置9颗高亮LED灯，智能补光技术，支持时控和光控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7、调试方便：采用3.1-6mm电动变焦镜头，支持软件自动调焦，调试更加方便，场景适应性更广；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、车牌识别种类：支持识别的号牌类型包括大（小）型汽车、使领馆汽车、警用汽车、教练汽车、新能源汽车、军车等；2019式武警车牌等国标车牌；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9、车辆结构化：支持车型识别，车标识别，车身颜色识别，子品牌检测；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、黑白名单控制：支持黑、白名单的导入及对比，可直接联动道闸开闸，支持脱机运行；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11</w:t>
            </w:r>
            <w:r>
              <w:rPr>
                <w:rFonts w:hint="eastAsia" w:ascii="仿宋" w:hAnsi="仿宋" w:eastAsia="仿宋"/>
                <w:sz w:val="24"/>
              </w:rPr>
              <w:t>、多种触发模式：支持视频触发、线圈触发、雷达触发等多种触发模式；捕获率高，纯视频识别，纯视频抓拍时可捕获无车牌，捕获率99.9%以上；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、防跟车模式：支持视频防跟车、雷达/线圈防跟车两种模式，对于连续过车的场景，可实现跟车不落杆，有效解决拥堵问题；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13</w:t>
            </w:r>
            <w:r>
              <w:rPr>
                <w:rFonts w:hint="eastAsia" w:ascii="仿宋" w:hAnsi="仿宋" w:eastAsia="仿宋"/>
                <w:sz w:val="24"/>
              </w:rPr>
              <w:t>、防护等级：机箱表面采用抗紫外线静电喷塑工艺，不起皮，不褪色，防尘防水等级符合室外设备IP54级别要求；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14、易安装维护：一体化结构设计，布线简单，调试方便。一站式安装维护，缩短施工周期达1/3以上；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15、防跟车模式：支持视频防跟车、雷达/线圈防跟车两种模式，对于连续过车的场景，可实现跟车不落杆，有效解决拥堵问题；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★16、发生以下情况之一时应产生本地报警或异地传输报警：（1）当识读到未授权的车辆标识时。（2）当识读到已设定须提示的车辆标识时。（3）当未经正常操作而使出入口挡车器开启时。（4）当通讯发生故障时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17、支持连续过车模式，连续过车时道闸不落杆；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18</w:t>
            </w:r>
            <w:r>
              <w:rPr>
                <w:rFonts w:hint="eastAsia" w:ascii="仿宋" w:hAnsi="仿宋" w:eastAsia="仿宋"/>
                <w:sz w:val="24"/>
              </w:rPr>
              <w:t>、在天气晴朗无雾，机动车结构化属性信息清晰可辨的条件下进行测试，日间环境光照度不低于200lx，夜间辅助光照度不高于30lx。日间机动车识别率≥99.9%；夜间机动车车牌号识别准确率≥99.9%。日间机动车类型识别率≥95%；夜间机动车车型识别准确率≥90%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防砸雷达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4台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1、采用79GHz MMIC技术，分辨率更高，检测更稳定；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2、雷达检测距离可调，检测宽度可调，操作方便，通用性强；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无需学习背景，适应更多复杂现场环境；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3、采用先进的信号处理技术，可稳定检测到行人和车辆，有效防止“砸车、砸人”事故的发生；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4、采用LED灯指示雷达工作状态，状态更直观；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5、自动记录雷达的配置参数，断电重启后可恢复至之前的工作状态；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6、环境适应性强，检测性能不受电磁干扰、光照、灰尘、雨雪等外界环境影响；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7、具备检测车和人功能，支持单人过滤。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车闸出入口控制终端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台</w:t>
            </w:r>
          </w:p>
        </w:tc>
        <w:tc>
          <w:tcPr>
            <w:tcW w:w="7231" w:type="dxa"/>
            <w:shd w:val="clear" w:color="auto" w:fill="auto"/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规格:显示器：23.8寸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cpu：主频≥2GHz、核心≥四核心、线程≥四线程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内存：8GB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硬盘：256G SSD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云停车管理平台授权（3年）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路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1、运营管理：在线支付（微信、支付宝及其他已经对接过的第三方银行）、无感支付（微信、支付宝及其他已经对接过的第三方银行）、停车账单、包期车、黑白名单、优惠券；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2、财务管理：电子发票、账单流水、财务报表；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3、客服值守：场库中心值守。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16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通道人脸组件带遮阳罩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台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1、屏幕参数： 7英寸LCD触摸显示屏，屏幕比例9:16，屏幕分辨率600*1024；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、摄像头参数：采用宽动态200万双目摄像头；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3、测温功能：集成热成像测温模组，测温距离在0.5m-1.5m之间，测温范围30℃-45℃，精度±0.5℃（无黑体）；支持身份4、认证（刷脸、刷卡等）+测温模式、仅测温模式；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5、认证方式：支持人脸、密码、二维码（通过摄像头识别）认证方式，可通过 485 接口外接读卡器，也通过 USB 接口外接身份证，实现人证比对功能；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6、人脸识别：采用深度学习算法，支持照片、视频防假；1:N人脸识别速度≤0.2s，人脸验证准确率≥99%；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7、存储容量：本地支持50000张人脸、50000张卡（外接读卡器），100000条事件记录；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8、硬件接口：LAN*1、RS485*1、韦根*1（双向 26/34）、USB*1、电锁*1、门磁*1、报警输入*2、报警输出*1、开门按钮*1；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9、通信方式及网络协议：有线网络、WiFi；网络SDK/萤石协议/ISAPI/Ehome4.0/ISUP5.0；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10、使用环境：建议室内，无风环境；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、设备支持与平台或客户端、室内机、管理机、手机 APP 对讲功能；支持扩展电话网关功能；设备支持管理中心远程视频预览功能； 支持接入NVR设备，实现视频监控录像。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读卡器套件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台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1、支持Mifare卡;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2、支持485、Wiegand协议;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3、闸机内安装;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4、读卡频率 13.56MHz;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5、规格尺寸 90.5x68x1.2（mm）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通道</w:t>
            </w:r>
            <w:r>
              <w:rPr>
                <w:rFonts w:ascii="仿宋" w:hAnsi="仿宋" w:eastAsia="仿宋"/>
                <w:sz w:val="24"/>
              </w:rPr>
              <w:t>电源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台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1、输入电压：100-240VAC；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2、输出电压：12VDC；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3、输出电流：4.17A；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4、输出功率：50W；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5、支持蓄电池；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6、工作温度：-10℃-+70℃；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7、工作湿度：＜95%；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生物信息采集仪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1台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1、3.97英寸触摸显示屏，屏幕分辨率800*480；</w:t>
            </w:r>
            <w:r>
              <w:rPr>
                <w:rFonts w:hint="eastAsia" w:ascii="仿宋" w:hAnsi="仿宋" w:eastAsia="仿宋"/>
                <w:sz w:val="24"/>
              </w:rPr>
              <w:cr/>
            </w:r>
            <w:r>
              <w:rPr>
                <w:rFonts w:hint="eastAsia" w:ascii="仿宋" w:hAnsi="仿宋" w:eastAsia="仿宋"/>
                <w:sz w:val="24"/>
              </w:rPr>
              <w:t>2、采用200万双目摄像头，有照片视频防假功能；</w:t>
            </w:r>
            <w:r>
              <w:rPr>
                <w:rFonts w:hint="eastAsia" w:ascii="仿宋" w:hAnsi="仿宋" w:eastAsia="仿宋"/>
                <w:sz w:val="24"/>
              </w:rPr>
              <w:cr/>
            </w:r>
            <w:r>
              <w:rPr>
                <w:rFonts w:hint="eastAsia" w:ascii="仿宋" w:hAnsi="仿宋" w:eastAsia="仿宋"/>
                <w:sz w:val="24"/>
              </w:rPr>
              <w:t>3、支持人脸采集、卡片录入（ID/Mifare/普通CPU/国密CPU卡/二三代身份证序列号）；</w:t>
            </w:r>
            <w:r>
              <w:rPr>
                <w:rFonts w:hint="eastAsia" w:ascii="仿宋" w:hAnsi="仿宋" w:eastAsia="仿宋"/>
                <w:sz w:val="24"/>
              </w:rPr>
              <w:cr/>
            </w:r>
            <w:r>
              <w:rPr>
                <w:rFonts w:hint="eastAsia" w:ascii="仿宋" w:hAnsi="仿宋" w:eastAsia="仿宋"/>
                <w:sz w:val="24"/>
              </w:rPr>
              <w:t>4、支持有线网络、无线WiFi、USB口通信；</w:t>
            </w:r>
            <w:r>
              <w:rPr>
                <w:rFonts w:hint="eastAsia" w:ascii="仿宋" w:hAnsi="仿宋" w:eastAsia="仿宋"/>
                <w:sz w:val="24"/>
              </w:rPr>
              <w:cr/>
            </w:r>
            <w:r>
              <w:rPr>
                <w:rFonts w:hint="eastAsia" w:ascii="仿宋" w:hAnsi="仿宋" w:eastAsia="仿宋"/>
                <w:sz w:val="24"/>
              </w:rPr>
              <w:t>5、支持在线采集，通过网络协议或USB口对接到平台，平台进行在线采集，采集信息实时上传；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6、工作电压：DC12V/1.5A (自带电源适配器）；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访客微信预约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1套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在企业园区、写字楼、政府大楼等场景对外来人员的管理中，为提高外来人员的来访体验及登记效率，提供移动端访客微信预约应用，主要包括在微信小程序中进行访客自助预约、被访人邀约、被访人审批、记录查看、消息通知等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2、访客自助预约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支持访客通过微信公众号进行预约申请；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访客自助预约后，支持通过微信公众号向被访人发送审核通知消息，被访人审核处理完后，微信公众号消息通知访客；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支持快速再次预约，访客可在历史预约记录基础上修改预约时间进行快速预约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访客可查看预约信息中的二维码凭证，作为访客身份验证的凭证。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3、被访人邀约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支持被访人通过微信小程序进行访客邀约；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被访人邀约后，支持通过微信公众号向访客发送邀约通知消息，访客进行应邀处理，应邀处理完成后，微信公众号消息通知被访人；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4、被访人审批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支持被访人审批访客自助预约信息，可选择通过或退回。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5、记录查看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支持访客查看预约记录、受邀记录；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支持被访人查看邀约记录、审批记录、被访记录。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21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固定IP专线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36个</w:t>
            </w:r>
            <w:r>
              <w:rPr>
                <w:rFonts w:ascii="仿宋" w:hAnsi="仿宋" w:eastAsia="仿宋"/>
                <w:sz w:val="24"/>
              </w:rPr>
              <w:t>月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10M固定IP专线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22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微信小程序认证、注册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3年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1、名称:微信小程序认证、注册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2、规格:涉及微信小程序的注册、标准接口对接、官方认证等工作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23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EV SSL 证书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3年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1、名称:EV SSL 证书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2、规格:SSL 增强验证型证书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24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综合管理基础能力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1套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基础包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1、支持管理最大组织数2000个，组织层级最大10级；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2、支持管理最大区域数2000个，区域层级最大10级；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3、支持管理最大人员数量5万；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4、支持管理最大卡片数量5万；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5、支持管理最大车辆数量3万；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6、支持最大的在线用户数1000个，并发登录用户数50个；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7、支持最大事件并发处理500条/秒（不带图片）；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8、支持联动上墙并发1次/秒；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9、支持最大每秒联动100个不同的视频点位进行抓图；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10、支持最大每秒联动100个不同的视频点位进行录像；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11、支持联动并发发邮件2封/秒；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12、支持短信联动（云信留客短信网关：1-2秒/条；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短信猫：70字符以下，10秒/条；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70字符以上分条发送，20秒/条）；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13、支持最大事件存储7200万条；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14、支持管理资源上图数量2万个；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备注：以上是单台服务器部署系统基础规格，超出规格需考虑分布式部署。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25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视频</w:t>
            </w:r>
            <w:r>
              <w:rPr>
                <w:rFonts w:ascii="仿宋" w:hAnsi="仿宋" w:eastAsia="仿宋"/>
                <w:sz w:val="24"/>
              </w:rPr>
              <w:t>监控能力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1套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1、支持监控点数量10W个（超过5000需要分布式部署）；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2、支持并发取流带宽2000M，例如以2M/路计算最大并发路数为1000路 （以千兆服务器为例，每台服务器并发取流带宽为600M，超过600M需要分布式部署）；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3、解码能力：在i7、GTX1070的PC上，解码H264、720P的视频36路；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4、支持电视墙最大场景数128个；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5、单个电视墙最大支持数量25*25个；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6、单个窗口最大分割数量16个。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26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门禁</w:t>
            </w:r>
            <w:r>
              <w:rPr>
                <w:rFonts w:ascii="仿宋" w:hAnsi="仿宋" w:eastAsia="仿宋"/>
                <w:sz w:val="24"/>
              </w:rPr>
              <w:t>管理能力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1套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1、支持最大门禁点数量2万个；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2、门禁权限下发的性能（单个门禁点）：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卡片：15-35张/秒；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人脸：1-2张/秒；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人脸模型：100张/秒；（依赖中心建模服务器）；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3、权限并发下载路数：单台服务器50路，最大可扩展至1000路；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4、门禁事件处理（单台服务器）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带图片：100条/秒；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不带图片：1000条/秒；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5、事件最大存储数量：5000万条。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27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园区</w:t>
            </w:r>
            <w:r>
              <w:rPr>
                <w:rFonts w:ascii="仿宋" w:hAnsi="仿宋" w:eastAsia="仿宋"/>
                <w:sz w:val="24"/>
              </w:rPr>
              <w:t>测温能力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1套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1、支持测温分组最大数量50个；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2、支持测温数据最大存储量500W条。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人脸库</w:t>
            </w:r>
            <w:r>
              <w:rPr>
                <w:rFonts w:ascii="仿宋" w:hAnsi="仿宋" w:eastAsia="仿宋"/>
                <w:sz w:val="24"/>
              </w:rPr>
              <w:t>能力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1套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1、人脸库最大人脸数量30W个；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2、人脸事件接收最大并发数量200条/秒。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29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人房</w:t>
            </w:r>
            <w:r>
              <w:rPr>
                <w:rFonts w:ascii="仿宋" w:hAnsi="仿宋" w:eastAsia="仿宋"/>
                <w:sz w:val="24"/>
              </w:rPr>
              <w:t>管理能力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1套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支持住户管理，楼栋管理，房间管理等功能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详见</w:t>
            </w:r>
            <w:r>
              <w:rPr>
                <w:rFonts w:ascii="仿宋" w:hAnsi="仿宋" w:eastAsia="仿宋"/>
                <w:sz w:val="24"/>
              </w:rPr>
              <w:t>平台功能说明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访客</w:t>
            </w:r>
            <w:r>
              <w:rPr>
                <w:rFonts w:ascii="仿宋" w:hAnsi="仿宋" w:eastAsia="仿宋"/>
                <w:sz w:val="24"/>
              </w:rPr>
              <w:t>管理能力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1套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持来访事由、来访单位、访客单模板、访客记录、访客权限等功能，输入需要访问的住户姓名、楼栋、房间号，系统自动匹配是否正确，匹配正确的情况下，访客通过人脸，进入公寓，根据系统设定的时间，访客人脸自动失效。</w:t>
            </w:r>
          </w:p>
          <w:p>
            <w:pPr>
              <w:rPr>
                <w:rFonts w:ascii="MS Mincho" w:hAnsi="MS Mincho" w:cs="MS Mincho"/>
              </w:rPr>
            </w:pPr>
            <w:r>
              <w:rPr>
                <w:rFonts w:hint="eastAsia" w:ascii="仿宋" w:hAnsi="仿宋" w:eastAsia="仿宋"/>
                <w:sz w:val="24"/>
              </w:rPr>
              <w:t>详见</w:t>
            </w:r>
            <w:r>
              <w:rPr>
                <w:rFonts w:ascii="仿宋" w:hAnsi="仿宋" w:eastAsia="仿宋"/>
                <w:sz w:val="24"/>
              </w:rPr>
              <w:t>平台功能说明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31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信息</w:t>
            </w:r>
            <w:r>
              <w:rPr>
                <w:rFonts w:ascii="仿宋" w:hAnsi="仿宋" w:eastAsia="仿宋"/>
                <w:sz w:val="24"/>
              </w:rPr>
              <w:t>发布管理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1套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支持信息发布屏和诱导LED屏管理，终端监控、素材管理、节目管理、日程管理、发布管理和审核管理等功能，显示进出人员信息，显示区域内人员统计。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详见</w:t>
            </w:r>
            <w:r>
              <w:rPr>
                <w:rFonts w:ascii="仿宋" w:hAnsi="仿宋" w:eastAsia="仿宋"/>
                <w:sz w:val="24"/>
              </w:rPr>
              <w:t>平台功能说明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32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园区</w:t>
            </w:r>
            <w:r>
              <w:rPr>
                <w:rFonts w:ascii="仿宋" w:hAnsi="仿宋" w:eastAsia="仿宋"/>
                <w:sz w:val="24"/>
              </w:rPr>
              <w:t>人脸识别管理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1套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支持每栋公寓楼、公共区域、整个园区内的人员等存量情况查询存在的人员详情，住户、陌生人、工作人员、访客等。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详见</w:t>
            </w:r>
            <w:r>
              <w:rPr>
                <w:rFonts w:ascii="仿宋" w:hAnsi="仿宋" w:eastAsia="仿宋"/>
                <w:sz w:val="24"/>
              </w:rPr>
              <w:t>平台功能说明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33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各类</w:t>
            </w:r>
            <w:r>
              <w:rPr>
                <w:rFonts w:ascii="仿宋" w:hAnsi="仿宋" w:eastAsia="仿宋"/>
                <w:sz w:val="24"/>
              </w:rPr>
              <w:t>人员管理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1套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支持每个楼栋的进出人脸抓拍机，识别陌生人、住户、工作人员、访客身份，陌生人数据自动建库。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详见</w:t>
            </w:r>
            <w:r>
              <w:rPr>
                <w:rFonts w:ascii="仿宋" w:hAnsi="仿宋" w:eastAsia="仿宋"/>
                <w:sz w:val="24"/>
              </w:rPr>
              <w:t>平台功能说明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34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车辆</w:t>
            </w:r>
            <w:r>
              <w:rPr>
                <w:rFonts w:ascii="仿宋" w:hAnsi="仿宋" w:eastAsia="仿宋"/>
                <w:sz w:val="24"/>
              </w:rPr>
              <w:t>管理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1套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停车场车辆收费管理主要应用于停车场停车收费场景，提供车辆充值管理、收费规则管理、停车收费方式管理、岗亭收费员交接班管理、收费记录查询、收费报表统计等应用，通过无感支付、自助缴费机缴费、手机端缴费、自助付款码缴费、岗亭人工缴费、中心服务台人工缴费、单兵人工缴费等收费方式，支持现金、支付宝、微信、ETC等多种支付方式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2、车辆充值管理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支持对车辆进行批量充值、包期充值、对车主进行储值账户充值；支持充值退款和删除包期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固定车包期规则支持闲时月包，包期类型可以自定义：可以按照日期、星期设置不同时间段的收费策略，其余时段按照临时车收费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3、收费规则管理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支持车辆群组管理，车辆群组收费规则和放行规则配置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支持多种收费规则包括：按日夜组合收费，按单位时间段收费，按总计时长收费，按次收费，按停车时间收费，支持跨天连续计时收费，计费时长不按日分割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4、停车收费方式管理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支持岗亭缴费，车主出场时，在岗亭客户端缴费，支持现金/支付宝/微信的交付方式，通过扫码枪扫支付宝/微信的付款码进行缴费，并支持小票打印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支持人工缴费，车主在场内在中央缴费窗口，进行人工缴费，缴费之后在规定时间内出场。支持现金/支付宝/微信，车主扫描二维码进行支付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支持收费宝缴费，当道闸故障或场内拥堵时，保安通过手持单兵进行收费，收费后，车辆在规定的时间内出场。支持现金/支付宝/微信，收费宝扫车主的付款码进行收费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支持手机H5页面缴费，停车场内张贴二维码，车主通过扫描二维码进入手机H5页面，输入车牌后进行缴费，缴费后，车辆在规定的时间内出场。支持支付宝/微信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支持无人值守场景下，无牌车车主，可扫描车道二维码进行车辆进出和自助缴费，有牌车车主扫描车道二维码进行缴费后放行。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5、岗亭收费员交接班管理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支持岗亭收费员交接班时，进行应收金额、优惠金额、全免金额和实收金额的交接对账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支持在平台查询和统计交接班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6、收费记录查询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支持支持多种记录查询包括：充值退款记录、临时车缴费记录、优惠券记录、交接班记录查询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7、收费报表统计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支持按日、月、年、自定义时间进行报表统计，报表包含收费报表统计、账户收费报表统计、临时车缴费统计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8、人脸车闸互动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刷人脸与车闸起竿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人员与车辆绑定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车牌与人脸双比对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车牌与人脸数据关联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验证成功后开闸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35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平台</w:t>
            </w:r>
            <w:r>
              <w:rPr>
                <w:rFonts w:ascii="仿宋" w:hAnsi="仿宋" w:eastAsia="仿宋"/>
                <w:sz w:val="24"/>
              </w:rPr>
              <w:t>通用服务器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1套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、配置：1颗  Intel Xeon Silver 4214R Processor/2.40 GHz/16.5 MB/12C/24T/100W/2UPI/2400MHz;可扩展支持2颗;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、配置：2条32GB/DDR4/2666MHz或2933MHz或3200MHz/ECC/REG；标配8 DIMM插槽, 支持2666MHz DDR4的RDIMM内存，最大支持1TB；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 xml:space="preserve">、硬盘：配置2 X 2TB/SATA/7200RPM/3.5寸/企业级+ 2 X SSD/960GB/SATA 6Gb/2.5寸/读取型 &lt;1DWPD；支持8个3.5”/2.5” SATA/SAS/SSD硬盘，可内置两个2.5” SATA/SAS/SSD硬盘，最大支持存储容量68TB，支持1个PCI-E M.2 SSD；                                             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、扩展性：提供6个PCI-E 扩展插槽（3*PCI-E3.0x8， 2*PCI-E 3.0x16， 1*PCI-E 3.0x4(inx8)）；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5、RAID功能：集成RAID0.1.10;可扩展支持独立RAID卡，支持RAID 0,1,5,6,10,50,60,JBOD；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、网卡控制器：4*1GB网络接口；支持1个1000M IPMI专用远程管理网口，可实现KVM OVER IP带外管理；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7、电源：550W1+1冗余电源；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、管理功能：支持IPMI2.0，对外提供1个100/1000 Mbps RJ45管理网口，集成iKVM，支持远程管理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、支持显示集成4个VGA接口，6个USB接口（5个USB3.0，1个USB2.0）；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、配置4个DB9接口</w:t>
            </w:r>
            <w:r>
              <w:rPr>
                <w:rFonts w:ascii="仿宋" w:hAnsi="仿宋" w:eastAsia="仿宋"/>
                <w:sz w:val="24"/>
              </w:rPr>
              <w:t>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11</w:t>
            </w:r>
            <w:r>
              <w:rPr>
                <w:rFonts w:hint="eastAsia" w:ascii="仿宋" w:hAnsi="仿宋" w:eastAsia="仿宋"/>
                <w:sz w:val="24"/>
              </w:rPr>
              <w:t>、远程管理功能：标配远程管理功能，可实现与操作系统无关的远程对服务器的完全控制，功能包括: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（1）虚拟电源可远程开机、重启、关机；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（2）更新Firmware;支持远程故障现象重现；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（3）虚拟控制台可远程监控图形界面，可远程从本地软盘和光盘或其影像启动安装、操作Windows,Linux等软件（虚拟软驱、虚拟光驱、虚拟目录和虚拟U盘）；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（4）主板集成iBMC，可实现远程iKVM；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12</w:t>
            </w:r>
            <w:r>
              <w:rPr>
                <w:rFonts w:hint="eastAsia" w:ascii="仿宋" w:hAnsi="仿宋" w:eastAsia="仿宋"/>
                <w:sz w:val="24"/>
              </w:rPr>
              <w:t>、操作系统支持:Windows Server 2012 R2/Red Hat* Enterprise Advanced Server 7.3及以上;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、支持智能调频功能，降低系统能耗，据热关键器件温度综合调节风扇转速，支持PDCM v2.0(能效管理器),提供自动化服务器功耗控制，有助于以更少的资源完成更多任务；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36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24口交换机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1台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1、规格:交换容量≥300Gbps/3Tbps;包转发率≥100Mpps/120Mpps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2、千兆电口≥24个，千兆SFP光口≥4个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3、支持MAC地址≥16K:支持4K个VLAN;支持静态路由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4、支持MAC地址自动学习；支持源MAC地址过滤；支持接口MAC地址学习个数限制；支持IGMP v1/v2/v3 Snooping;支持STP、RSTP、MSTP协议：支持端口聚合，支持手工和静态LACP  支持M-LAG技术，跨设备链路聚合(非堆叠技术实现),要求配对的设备有独立的控制平面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5、支持IEEE 802.3az标准的EEE节能技术：当EEE使能时，从而大 幅度的减小端口在该阶段的功耗，达到了节能的目的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；</w:t>
            </w:r>
          </w:p>
          <w:p>
            <w:pPr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★</w:t>
            </w:r>
            <w:r>
              <w:rPr>
                <w:rFonts w:hint="eastAsia" w:ascii="仿宋" w:hAnsi="仿宋" w:eastAsia="仿宋"/>
                <w:sz w:val="24"/>
              </w:rPr>
              <w:t>6、支持智能交换机和普通交换机两种工作模式，可以根据不同的组网需要，随时灵活的进行切换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37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下一代防火墙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1台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1、性能要求：网络层吞吐量≧3Gbps，并发连接数≧80万；≧6个千兆电口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2、支持采用无特征AI检测技术对恶意勒索病毒及挖矿病毒等热点病毒进行检测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3、产品预定义漏洞特征数量超过7650种，支持在产品漏洞特征库中以漏洞名称、漏洞ID、漏洞CVE标识、危险等级和漏洞描述等条件快速查询特定漏洞特征信息，支持用户自定义IPS规则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4、产品支持未知威胁检测能力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5、支持针对网站的漏洞扫描进行深度防护，能够拦截漏洞扫描设备或软件对网站漏洞的扫描探测，支持基于目录访问频率和敏感文件扫描等恶意扫描行为进行防护。支持对网站黑链进行检测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、安全可视化：支持安全运营中心功能，可以对全网所有的服务器和主机的威胁进行全面评估，管理员通过一键便可完成对服务器和主机的资产更新识别、脆弱性评估、策略动作的合理化监测、当前服务器和用户的保护状态、当前的服务器和主机的风险状态及需要管理员待办的紧急事项等，可以自动化直观的展示最终的风险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；</w:t>
            </w:r>
          </w:p>
          <w:p>
            <w:pPr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7、产品支持策略生命周期管理功能，支持对安全策略修改的时间、原因、变更类型进行统一管理，便于策略的运维与管理。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38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服务器机柜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1台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1. 42U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 符合ANSI/EIA RS-310-D、IEC297-2、DIN41491； PART1、DIN41494； PART7、 GB/T3047.2- 92标准；兼容ETSI标准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 承载:静载800KG(带支架)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 防护等级: IP20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 主要材料:优质冷扎钢板制作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 表面处理:方孔条镀蓝锌；其余：脱脂、磷化、静电喷塑。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39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管线开挖布线</w:t>
            </w:r>
            <w:r>
              <w:rPr>
                <w:rFonts w:ascii="仿宋" w:hAnsi="仿宋" w:eastAsia="仿宋"/>
                <w:sz w:val="24"/>
              </w:rPr>
              <w:t>填埋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一套</w:t>
            </w:r>
          </w:p>
        </w:tc>
        <w:tc>
          <w:tcPr>
            <w:tcW w:w="723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公区部署7个人脸抓拍半球设施，管线涉及沟槽开挖，线路布设及回填施工。每个点位预估35米，暂估施工总价36750元，按实际施工验收放量为准。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40</w:t>
            </w:r>
          </w:p>
        </w:tc>
        <w:tc>
          <w:tcPr>
            <w:tcW w:w="9101" w:type="dxa"/>
            <w:gridSpan w:val="3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本清单人脸识别超脑、人脸识别半球、人脸识别枪机、智能抓拍显示一体机以及24口交换机产品，须提供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产品</w:t>
            </w:r>
            <w:r>
              <w:rPr>
                <w:rFonts w:hint="eastAsia" w:ascii="仿宋" w:hAnsi="仿宋" w:eastAsia="仿宋"/>
                <w:sz w:val="24"/>
              </w:rPr>
              <w:t>制造商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确认的</w:t>
            </w:r>
            <w:r>
              <w:rPr>
                <w:rFonts w:hint="eastAsia" w:ascii="仿宋" w:hAnsi="仿宋" w:eastAsia="仿宋"/>
                <w:sz w:val="24"/>
              </w:rPr>
              <w:t>技术参数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sz w:val="24"/>
              </w:rPr>
              <w:t>售后服务承诺函。（原件加盖制造商鲜章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比选申请人为产品制造商则无需提供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本清单人脸识别超脑、人脸识别半球、人脸识别枪机、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智能抓拍显示一体机</w:t>
            </w:r>
            <w:r>
              <w:rPr>
                <w:rFonts w:hint="eastAsia" w:ascii="仿宋" w:hAnsi="仿宋" w:eastAsia="仿宋"/>
                <w:sz w:val="24"/>
              </w:rPr>
              <w:t>以及24口</w:t>
            </w:r>
            <w:r>
              <w:rPr>
                <w:rFonts w:ascii="仿宋" w:hAnsi="仿宋" w:eastAsia="仿宋"/>
                <w:sz w:val="24"/>
              </w:rPr>
              <w:t>交换机</w:t>
            </w:r>
            <w:r>
              <w:rPr>
                <w:rFonts w:hint="eastAsia" w:ascii="仿宋" w:hAnsi="仿宋" w:eastAsia="仿宋"/>
                <w:sz w:val="24"/>
              </w:rPr>
              <w:t>产品技术参数中，带“★”功能需提供具有CNAS资质的检测机构出具的检测报告。（复印件加盖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产品</w:t>
            </w:r>
            <w:r>
              <w:rPr>
                <w:rFonts w:hint="eastAsia" w:ascii="仿宋" w:hAnsi="仿宋" w:eastAsia="仿宋"/>
                <w:sz w:val="24"/>
              </w:rPr>
              <w:t>制造商鲜章）</w:t>
            </w:r>
          </w:p>
        </w:tc>
      </w:tr>
    </w:tbl>
    <w:p>
      <w:pPr>
        <w:rPr>
          <w:rFonts w:ascii="宋体" w:hAnsi="宋体" w:cs="宋体"/>
          <w:bCs/>
          <w:kern w:val="44"/>
          <w:sz w:val="30"/>
          <w:szCs w:val="30"/>
        </w:rPr>
      </w:pPr>
    </w:p>
    <w:p>
      <w:pPr>
        <w:autoSpaceDE w:val="0"/>
        <w:autoSpaceDN w:val="0"/>
        <w:adjustRightInd w:val="0"/>
        <w:spacing w:line="594" w:lineRule="exact"/>
        <w:jc w:val="center"/>
        <w:rPr>
          <w:rFonts w:ascii="方正小标宋_GBK" w:eastAsia="方正小标宋_GBK" w:cs="Arial Unicode MS"/>
          <w:kern w:val="0"/>
          <w:sz w:val="44"/>
          <w:szCs w:val="44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80"/>
    <w:family w:val="roman"/>
    <w:pitch w:val="default"/>
    <w:sig w:usb0="00000000" w:usb1="00000000" w:usb2="0000003F" w:usb3="00000000" w:csb0="003F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decorative"/>
    <w:pitch w:val="default"/>
    <w:sig w:usb0="A00002FF" w:usb1="28CFFCFA" w:usb2="00000016" w:usb3="00000000" w:csb0="001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roman"/>
    <w:pitch w:val="default"/>
    <w:sig w:usb0="00000087" w:usb1="28AF4000" w:usb2="00000016" w:usb3="00000000" w:csb0="00100009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modern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roma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modern"/>
    <w:pitch w:val="default"/>
    <w:sig w:usb0="00000087" w:usb1="28AF4000" w:usb2="00000016" w:usb3="00000000" w:csb0="00100009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decorative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swiss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decorative"/>
    <w:pitch w:val="default"/>
    <w:sig w:usb0="00000087" w:usb1="28AF4000" w:usb2="00000016" w:usb3="00000000" w:csb0="00100009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86029671">
    <w:nsid w:val="647EC567"/>
    <w:multiLevelType w:val="singleLevel"/>
    <w:tmpl w:val="647EC567"/>
    <w:lvl w:ilvl="0" w:tentative="1">
      <w:start w:val="1"/>
      <w:numFmt w:val="decimal"/>
      <w:suff w:val="nothing"/>
      <w:lvlText w:val="%1、"/>
      <w:lvlJc w:val="left"/>
    </w:lvl>
  </w:abstractNum>
  <w:abstractNum w:abstractNumId="1436438631">
    <w:nsid w:val="559E5067"/>
    <w:multiLevelType w:val="multilevel"/>
    <w:tmpl w:val="559E5067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36438631"/>
  </w:num>
  <w:num w:numId="2">
    <w:abstractNumId w:val="16860296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94208"/>
    <w:rsid w:val="535942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6">
    <w:name w:val="_Style 3"/>
    <w:basedOn w:val="1"/>
    <w:qFormat/>
    <w:uiPriority w:val="34"/>
    <w:pPr>
      <w:ind w:firstLine="420" w:firstLineChars="200"/>
    </w:pPr>
    <w:rPr>
      <w:color w:val="auto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2023-07-04T10:36:00Z</dcterms:created>
  <dc:creator>Administrator</dc:creator>
  <cp:lastModifiedBy>Administrator</cp:lastModifiedBy>
  <dcterms:modified xsi:type="dcterms:W3CDTF">2023-07-04T10:36:25Z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