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highlight w:val="none"/>
          <w:lang w:val="en-US" w:eastAsia="zh-CN"/>
        </w:rPr>
        <w:t>西永微电园菁英公寓1、3、9号楼标识标牌</w:t>
      </w:r>
    </w:p>
    <w:p>
      <w:pPr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sz w:val="48"/>
          <w:szCs w:val="48"/>
          <w:highlight w:val="none"/>
          <w:lang w:val="en-US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highlight w:val="none"/>
          <w:lang w:val="en-US" w:eastAsia="zh-CN"/>
        </w:rPr>
        <w:t>安装制作公开竞价项目</w:t>
      </w: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 w:val="44"/>
          <w:szCs w:val="44"/>
          <w:highlight w:val="none"/>
        </w:rPr>
        <w:t xml:space="preserve">          </w:t>
      </w: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color w:val="auto"/>
          <w:kern w:val="0"/>
          <w:sz w:val="44"/>
          <w:szCs w:val="44"/>
          <w:highlight w:val="none"/>
        </w:rPr>
      </w:pP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color w:val="auto"/>
          <w:kern w:val="0"/>
          <w:sz w:val="44"/>
          <w:szCs w:val="44"/>
          <w:highlight w:val="none"/>
        </w:rPr>
      </w:pP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  <w:lang w:eastAsia="zh-CN"/>
        </w:rPr>
        <w:t>响</w:t>
      </w: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  <w:lang w:eastAsia="zh-CN"/>
        </w:rPr>
        <w:t>应</w:t>
      </w: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  <w:lang w:eastAsia="zh-CN"/>
        </w:rPr>
        <w:t>性</w:t>
      </w:r>
      <w:r>
        <w:rPr>
          <w:rFonts w:hint="default" w:ascii="Times New Roman" w:hAnsi="Times New Roman" w:cs="Times New Roman"/>
          <w:b/>
          <w:color w:val="auto"/>
          <w:kern w:val="0"/>
          <w:sz w:val="84"/>
          <w:szCs w:val="84"/>
          <w:highlight w:val="none"/>
        </w:rPr>
        <w:t xml:space="preserve"> 文 件</w:t>
      </w: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color w:val="auto"/>
          <w:kern w:val="0"/>
          <w:sz w:val="16"/>
          <w:szCs w:val="16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default" w:ascii="Times New Roman" w:hAnsi="Times New Roman" w:eastAsia="宋体" w:cs="Times New Roman"/>
          <w:b/>
          <w:color w:val="auto"/>
          <w:kern w:val="0"/>
          <w:sz w:val="20"/>
          <w:szCs w:val="20"/>
          <w:highlight w:val="none"/>
          <w:lang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default" w:ascii="Times New Roman" w:hAnsi="Times New Roman" w:cs="Times New Roman"/>
          <w:b/>
          <w:color w:val="auto"/>
          <w:kern w:val="0"/>
          <w:sz w:val="20"/>
          <w:szCs w:val="20"/>
          <w:highlight w:val="none"/>
        </w:rPr>
      </w:pPr>
    </w:p>
    <w:p>
      <w:pPr>
        <w:tabs>
          <w:tab w:val="left" w:pos="6080"/>
          <w:tab w:val="left" w:pos="664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  <w:lang w:eastAsia="zh-CN"/>
        </w:rPr>
        <w:t>比选申请人</w:t>
      </w:r>
      <w:r>
        <w:rPr>
          <w:rFonts w:hint="default" w:ascii="Times New Roman" w:hAnsi="Times New Roman" w:cs="Times New Roman"/>
          <w:b/>
          <w:color w:val="auto"/>
          <w:spacing w:val="1"/>
          <w:w w:val="99"/>
          <w:kern w:val="0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　　　　 　　</w:t>
      </w: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（盖单位公章）</w:t>
      </w:r>
    </w:p>
    <w:p>
      <w:pPr>
        <w:tabs>
          <w:tab w:val="left" w:pos="6080"/>
          <w:tab w:val="left" w:pos="664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default" w:ascii="Times New Roman" w:hAnsi="Times New Roman" w:cs="Times New Roman"/>
          <w:b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法定代表人或其委托代理人：</w:t>
      </w:r>
      <w:r>
        <w:rPr>
          <w:rFonts w:hint="default" w:ascii="Times New Roman" w:hAnsi="Times New Roman" w:cs="Times New Roman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　　 　</w:t>
      </w: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（签字）</w:t>
      </w:r>
    </w:p>
    <w:p>
      <w:pPr>
        <w:tabs>
          <w:tab w:val="left" w:pos="3280"/>
          <w:tab w:val="left" w:pos="4680"/>
          <w:tab w:val="left" w:pos="608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default" w:ascii="Times New Roman" w:hAnsi="Times New Roman" w:cs="Times New Roman"/>
          <w:b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  <w:u w:val="single"/>
        </w:rPr>
        <w:t xml:space="preserve">     　</w:t>
      </w: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年</w:t>
      </w:r>
      <w:r>
        <w:rPr>
          <w:rFonts w:hint="default" w:ascii="Times New Roman" w:hAnsi="Times New Roman" w:cs="Times New Roman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月</w:t>
      </w:r>
      <w:r>
        <w:rPr>
          <w:rFonts w:hint="default" w:ascii="Times New Roman" w:hAnsi="Times New Roman" w:cs="Times New Roman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cs="Times New Roman"/>
          <w:b/>
          <w:color w:val="auto"/>
          <w:w w:val="99"/>
          <w:kern w:val="0"/>
          <w:sz w:val="28"/>
          <w:szCs w:val="28"/>
          <w:highlight w:val="none"/>
        </w:rPr>
        <w:t>日</w:t>
      </w:r>
    </w:p>
    <w:p>
      <w:pPr>
        <w:pStyle w:val="3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</w:rPr>
        <w:t>附件：</w:t>
      </w:r>
    </w:p>
    <w:p>
      <w:pPr>
        <w:pStyle w:val="6"/>
        <w:spacing w:before="0" w:after="0"/>
        <w:jc w:val="center"/>
        <w:rPr>
          <w:rFonts w:hint="default" w:ascii="Times New Roman" w:hAnsi="Times New Roman" w:cs="Times New Roman"/>
          <w:color w:val="auto"/>
          <w:sz w:val="44"/>
          <w:szCs w:val="44"/>
          <w:highlight w:val="none"/>
          <w:lang w:val="zh-CN"/>
        </w:rPr>
      </w:pPr>
      <w:r>
        <w:rPr>
          <w:rFonts w:hint="default" w:ascii="Times New Roman" w:hAnsi="Times New Roman" w:cs="Times New Roman"/>
          <w:color w:val="auto"/>
          <w:sz w:val="44"/>
          <w:szCs w:val="44"/>
          <w:highlight w:val="none"/>
          <w:lang w:val="zh-CN"/>
        </w:rPr>
        <w:t>比选报价函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  <w:t xml:space="preserve">致： 重庆西永微电子产业园区开发有限公司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  <w:t>根据贵方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西永微电园菁英公寓1、3、9号楼标识标牌安装制作</w:t>
      </w: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zh-CN" w:eastAsia="zh-CN"/>
        </w:rPr>
        <w:t>项目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  <w:t>公开竞价比选文件，我方正式提交响应性文件正、副本各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zh-CN" w:eastAsia="zh-CN"/>
        </w:rPr>
        <w:t>份。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en-US" w:eastAsia="zh-CN"/>
        </w:rPr>
        <w:t>我司完全理解并同意本项目比选文件的全部要求，据此函，我司承诺如下：</w:t>
      </w:r>
    </w:p>
    <w:p>
      <w:pPr>
        <w:autoSpaceDE w:val="0"/>
        <w:autoSpaceDN w:val="0"/>
        <w:adjustRightInd w:val="0"/>
        <w:spacing w:line="594" w:lineRule="exact"/>
        <w:ind w:left="296" w:leftChars="141" w:firstLine="257" w:firstLineChars="92"/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en-US" w:eastAsia="zh-CN"/>
        </w:rPr>
        <w:t>1、我司就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西永微电园菁英公寓1、3、9号楼标识标牌安装制作</w:t>
      </w: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zh-CN"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（后附各类报价表分项明细）。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2、本次报价是根据我司实际管理水平以及结合市场行情自主报价。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3、我们同意提供比选人可能要求的与本次竞选有关的任何资料。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4、一旦我司中标，我司承诺将根据比选文件要求与比选人签订书面合同，并严格履行合同义务。我司决不提供任何虚假材料谋取中标，决不采取不正当手段诋毁、排挤其他比选申请人，决不与比选人、其它比选申请人恶意串通，决不向比选人及比选小组进行商业贿赂。如有违反，愿无条件接受比选人及相关管理部门的处罚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 xml:space="preserve">地   址：      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 xml:space="preserve">电   话：      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 xml:space="preserve">授权代表姓名（签字）：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名称（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lang w:val="en-US" w:eastAsia="zh-CN"/>
        </w:rPr>
        <w:t>单位法人章</w:t>
      </w: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 xml:space="preserve">）：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28"/>
          <w:szCs w:val="28"/>
          <w:highlight w:val="none"/>
          <w:lang w:val="en-US" w:eastAsia="zh-CN"/>
        </w:rPr>
        <w:t>日    期：       年    月    日</w:t>
      </w:r>
    </w:p>
    <w:p>
      <w:pPr>
        <w:spacing w:line="500" w:lineRule="exact"/>
        <w:jc w:val="center"/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</w:pPr>
    </w:p>
    <w:p>
      <w:pPr>
        <w:spacing w:line="500" w:lineRule="exact"/>
        <w:jc w:val="center"/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西永微电园菁英公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1"/>
          <w:sz w:val="44"/>
          <w:szCs w:val="44"/>
          <w:highlight w:val="none"/>
          <w:lang w:val="en-US" w:eastAsia="zh-CN"/>
        </w:rPr>
        <w:t>寓</w:t>
      </w: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1、3、9号楼标识标牌</w:t>
      </w:r>
    </w:p>
    <w:p>
      <w:pPr>
        <w:spacing w:line="50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报价表</w:t>
      </w:r>
    </w:p>
    <w:tbl>
      <w:tblPr>
        <w:tblStyle w:val="13"/>
        <w:tblpPr w:leftFromText="180" w:rightFromText="180" w:vertAnchor="text" w:horzAnchor="page" w:tblpX="1220" w:tblpY="919"/>
        <w:tblOverlap w:val="never"/>
        <w:tblW w:w="96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4042"/>
        <w:gridCol w:w="970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图纸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技术要求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暂定数量（个）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全费用综合单价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（元/个）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46355</wp:posOffset>
                  </wp:positionV>
                  <wp:extent cx="1445260" cy="755650"/>
                  <wp:effectExtent l="0" t="0" r="2540" b="6350"/>
                  <wp:wrapNone/>
                  <wp:docPr id="40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26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尺寸规格：300*300*10mm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43180</wp:posOffset>
                  </wp:positionV>
                  <wp:extent cx="1375410" cy="842010"/>
                  <wp:effectExtent l="0" t="0" r="15240" b="15240"/>
                  <wp:wrapNone/>
                  <wp:docPr id="41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_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5410" cy="84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尺寸规格：200*90*10mm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408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47625</wp:posOffset>
                  </wp:positionV>
                  <wp:extent cx="1250950" cy="817245"/>
                  <wp:effectExtent l="0" t="0" r="6350" b="1905"/>
                  <wp:wrapNone/>
                  <wp:docPr id="42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_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尺寸规格：120*120*1.2mm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制作工艺：1.2mm厚304拉丝玫瑰金不锈钢平板，图文内容采用户外精工油墨丝印（单面内容）贴玻璃门安装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73025</wp:posOffset>
                  </wp:positionV>
                  <wp:extent cx="1158875" cy="797560"/>
                  <wp:effectExtent l="0" t="0" r="3175" b="2540"/>
                  <wp:wrapNone/>
                  <wp:docPr id="43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_1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87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尺寸规格：500*350*15mm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制作工艺：1.2mm厚304拉丝玫瑰金不锈钢板刨槽折弯，户型平面图采用5mm厚透明亚克力反面高精度平板彩印，图文内容采用户外精工油墨丝印（单面内容）贴墙安装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43180</wp:posOffset>
                  </wp:positionV>
                  <wp:extent cx="1310640" cy="740410"/>
                  <wp:effectExtent l="0" t="0" r="3810" b="2540"/>
                  <wp:wrapNone/>
                  <wp:docPr id="44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_1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0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46355</wp:posOffset>
                  </wp:positionV>
                  <wp:extent cx="1421130" cy="726440"/>
                  <wp:effectExtent l="0" t="0" r="7620" b="16510"/>
                  <wp:wrapNone/>
                  <wp:docPr id="45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_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130" cy="72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36830</wp:posOffset>
                  </wp:positionV>
                  <wp:extent cx="1678940" cy="824865"/>
                  <wp:effectExtent l="0" t="0" r="16510" b="13335"/>
                  <wp:wrapNone/>
                  <wp:docPr id="46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_1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940" cy="82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60325</wp:posOffset>
                  </wp:positionV>
                  <wp:extent cx="1650365" cy="701040"/>
                  <wp:effectExtent l="0" t="0" r="6985" b="3810"/>
                  <wp:wrapNone/>
                  <wp:docPr id="47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_1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365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36830</wp:posOffset>
                  </wp:positionV>
                  <wp:extent cx="1376045" cy="754380"/>
                  <wp:effectExtent l="0" t="0" r="14605" b="7620"/>
                  <wp:wrapNone/>
                  <wp:docPr id="48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_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04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尺寸规格：大字高900mm、小字高450mm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制作工艺：1.2mm厚拉丝玫瑰金板精工打磨，垫15mm厚透明亚克力背发光立体字（贴墙安装）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41910</wp:posOffset>
                  </wp:positionV>
                  <wp:extent cx="1612265" cy="843915"/>
                  <wp:effectExtent l="0" t="0" r="6985" b="13335"/>
                  <wp:wrapNone/>
                  <wp:docPr id="49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_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74930</wp:posOffset>
                  </wp:positionV>
                  <wp:extent cx="1616710" cy="822960"/>
                  <wp:effectExtent l="0" t="0" r="2540" b="15240"/>
                  <wp:wrapNone/>
                  <wp:docPr id="50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_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71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86360</wp:posOffset>
                  </wp:positionV>
                  <wp:extent cx="1523365" cy="665480"/>
                  <wp:effectExtent l="0" t="0" r="635" b="1270"/>
                  <wp:wrapNone/>
                  <wp:docPr id="51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_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36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尺寸规格：600*150*25mm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制作工艺：1.2mm厚不锈钢板刨槽折弯焊接成型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做2K汽车烤漆,侧厚25mm,图文内容丝印（双面内容）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9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总价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报价：</w:t>
            </w:r>
            <w:r>
              <w:rPr>
                <w:rFonts w:hint="eastAsia" w:eastAsia="方正仿宋_GB2312" w:cs="Times New Roman"/>
                <w:b/>
                <w:bCs/>
                <w:color w:val="auto"/>
                <w:kern w:val="1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元（大写：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）</w:t>
            </w:r>
          </w:p>
        </w:tc>
      </w:tr>
    </w:tbl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</w:p>
    <w:p>
      <w:pPr>
        <w:spacing w:line="500" w:lineRule="exact"/>
        <w:ind w:firstLine="60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eastAsia="zh-CN"/>
        </w:rPr>
        <w:t>比选申请人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：                                  法定代表人授权代表：</w:t>
      </w:r>
    </w:p>
    <w:p>
      <w:pPr>
        <w:spacing w:line="500" w:lineRule="exact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 xml:space="preserve">  （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单位法人章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）                               （签字或盖章）</w:t>
      </w:r>
    </w:p>
    <w:p>
      <w:pPr>
        <w:spacing w:line="500" w:lineRule="exact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 xml:space="preserve">                                            年     月     日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注：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</w:t>
      </w:r>
      <w:r>
        <w:rPr>
          <w:rFonts w:hint="eastAsia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单价</w:t>
      </w:r>
      <w:bookmarkStart w:id="1" w:name="_GoBack"/>
      <w:bookmarkEnd w:id="1"/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为全费用综合单价包含以下部分：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1.1人工费、设备费、机具费、辅材费、交通费、保险费、管理费、质保、利润、税费等所有费用。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1.2所用材料发生市场价格变动的风险及政策变动的风险。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1.3完成招标范围及合同约定所产生的其他费用。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.请比选申请人完整填写本表；</w:t>
      </w: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该表可扩展，根据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eastAsia="zh-CN"/>
        </w:rPr>
        <w:t>安装制作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清单填写，并逐页签字或盖章。</w:t>
      </w:r>
    </w:p>
    <w:p>
      <w:pPr>
        <w:pStyle w:val="2"/>
        <w:numPr>
          <w:ilvl w:val="0"/>
          <w:numId w:val="0"/>
        </w:numPr>
        <w:jc w:val="both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</w:p>
    <w:p>
      <w:pPr>
        <w:autoSpaceDE w:val="0"/>
        <w:autoSpaceDN w:val="0"/>
        <w:adjustRightInd w:val="0"/>
        <w:spacing w:line="594" w:lineRule="exact"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  <w:highlight w:val="none"/>
        </w:rPr>
      </w:pPr>
    </w:p>
    <w:p>
      <w:pPr>
        <w:autoSpaceDE w:val="0"/>
        <w:autoSpaceDN w:val="0"/>
        <w:adjustRightInd w:val="0"/>
        <w:spacing w:line="594" w:lineRule="exact"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highlight w:val="none"/>
        </w:rPr>
        <w:t>法定代表人</w:t>
      </w: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highlight w:val="none"/>
          <w:lang w:val="en-US" w:eastAsia="zh-CN"/>
        </w:rPr>
        <w:t>身份证明及</w:t>
      </w: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highlight w:val="none"/>
        </w:rPr>
        <w:t>授权委托书</w:t>
      </w:r>
    </w:p>
    <w:p>
      <w:pPr>
        <w:autoSpaceDE w:val="0"/>
        <w:autoSpaceDN w:val="0"/>
        <w:adjustRightInd w:val="0"/>
        <w:spacing w:line="594" w:lineRule="exact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</w:pPr>
    </w:p>
    <w:p>
      <w:pPr>
        <w:autoSpaceDE w:val="0"/>
        <w:autoSpaceDN w:val="0"/>
        <w:spacing w:after="120"/>
        <w:jc w:val="center"/>
        <w:rPr>
          <w:rFonts w:hint="default" w:ascii="Times New Roman" w:hAnsi="Times New Roman" w:cs="Times New Roman"/>
          <w:b/>
          <w:color w:val="000000"/>
          <w:kern w:val="0"/>
          <w:sz w:val="25"/>
          <w:highlight w:val="none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28"/>
          <w:szCs w:val="28"/>
          <w:highlight w:val="none"/>
        </w:rPr>
        <w:t>法定代表人（单位负责人）身份证明</w:t>
      </w:r>
    </w:p>
    <w:p>
      <w:pPr>
        <w:tabs>
          <w:tab w:val="left" w:pos="3928"/>
        </w:tabs>
        <w:autoSpaceDE w:val="0"/>
        <w:autoSpaceDN w:val="0"/>
        <w:spacing w:after="120"/>
        <w:ind w:left="1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spacing w:val="-1"/>
          <w:kern w:val="0"/>
          <w:sz w:val="28"/>
          <w:szCs w:val="32"/>
          <w:lang w:eastAsia="zh-CN"/>
        </w:rPr>
        <w:t>比选申请人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名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称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2412"/>
          <w:tab w:val="left" w:pos="3883"/>
          <w:tab w:val="left" w:pos="5352"/>
          <w:tab w:val="left" w:pos="6869"/>
        </w:tabs>
        <w:autoSpaceDE w:val="0"/>
        <w:autoSpaceDN w:val="0"/>
        <w:spacing w:before="43" w:after="120"/>
        <w:ind w:left="1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姓名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性别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年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龄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spacing w:val="-1"/>
          <w:kern w:val="0"/>
          <w:sz w:val="28"/>
          <w:szCs w:val="32"/>
        </w:rPr>
        <w:t>职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务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2832"/>
        </w:tabs>
        <w:autoSpaceDE w:val="0"/>
        <w:autoSpaceDN w:val="0"/>
        <w:spacing w:before="43" w:after="120"/>
        <w:ind w:left="1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系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名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称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）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的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法定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代表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单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位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责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default" w:ascii="Times New Roman" w:hAnsi="Times New Roman" w:eastAsia="方正仿宋_GB2312" w:cs="Times New Roman"/>
          <w:color w:val="000000"/>
          <w:spacing w:val="-106"/>
          <w:kern w:val="0"/>
          <w:sz w:val="28"/>
          <w:szCs w:val="32"/>
        </w:rPr>
        <w:t>）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before="10"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11"/>
          <w:szCs w:val="32"/>
        </w:rPr>
      </w:pPr>
    </w:p>
    <w:p>
      <w:pPr>
        <w:autoSpaceDE w:val="0"/>
        <w:autoSpaceDN w:val="0"/>
        <w:spacing w:before="36" w:after="120"/>
        <w:ind w:left="5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特此证明。</w:t>
      </w:r>
    </w:p>
    <w:p>
      <w:pPr>
        <w:autoSpaceDE w:val="0"/>
        <w:autoSpaceDN w:val="0"/>
        <w:spacing w:before="3"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</w:rPr>
      </w:pPr>
    </w:p>
    <w:p>
      <w:pPr>
        <w:autoSpaceDE w:val="0"/>
        <w:autoSpaceDN w:val="0"/>
        <w:spacing w:after="120"/>
        <w:ind w:left="1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附：法定代表人（单位负责人）身份证复印件或双面扫描件。</w:t>
      </w:r>
    </w:p>
    <w:p>
      <w:pPr>
        <w:autoSpaceDE w:val="0"/>
        <w:autoSpaceDN w:val="0"/>
        <w:spacing w:before="1" w:after="120"/>
        <w:ind w:left="1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2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注：本身份证明需由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加盖单位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lang w:val="en-US" w:eastAsia="zh-CN"/>
        </w:rPr>
        <w:t>法人章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2"/>
          <w:szCs w:val="32"/>
        </w:rPr>
      </w:pPr>
    </w:p>
    <w:p>
      <w:pPr>
        <w:autoSpaceDE w:val="0"/>
        <w:autoSpaceDN w:val="0"/>
        <w:spacing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2"/>
          <w:szCs w:val="32"/>
        </w:rPr>
      </w:pPr>
    </w:p>
    <w:p>
      <w:pPr>
        <w:autoSpaceDE w:val="0"/>
        <w:autoSpaceDN w:val="0"/>
        <w:spacing w:before="11"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1"/>
          <w:szCs w:val="32"/>
        </w:rPr>
      </w:pPr>
    </w:p>
    <w:p>
      <w:pPr>
        <w:tabs>
          <w:tab w:val="left" w:pos="6521"/>
        </w:tabs>
        <w:autoSpaceDE w:val="0"/>
        <w:autoSpaceDN w:val="0"/>
        <w:spacing w:before="1" w:after="120"/>
        <w:ind w:left="4212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lang w:eastAsia="zh-CN"/>
        </w:rPr>
        <w:t>比选申请人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（单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位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lang w:val="en-US" w:eastAsia="zh-CN"/>
        </w:rPr>
        <w:t>法人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章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）</w:t>
      </w:r>
    </w:p>
    <w:p>
      <w:pPr>
        <w:tabs>
          <w:tab w:val="left" w:pos="5352"/>
          <w:tab w:val="left" w:pos="6192"/>
          <w:tab w:val="left" w:pos="7032"/>
        </w:tabs>
        <w:autoSpaceDE w:val="0"/>
        <w:autoSpaceDN w:val="0"/>
        <w:spacing w:before="36" w:after="120"/>
        <w:ind w:left="4721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年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月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日</w:t>
      </w:r>
    </w:p>
    <w:p>
      <w:pPr>
        <w:autoSpaceDE w:val="0"/>
        <w:autoSpaceDN w:val="0"/>
        <w:spacing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</w:p>
    <w:p>
      <w:pPr>
        <w:tabs>
          <w:tab w:val="left" w:pos="6521"/>
        </w:tabs>
        <w:autoSpaceDE w:val="0"/>
        <w:autoSpaceDN w:val="0"/>
        <w:spacing w:before="1" w:after="120"/>
        <w:jc w:val="left"/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注：法定代表人（单位负责人）身份证明需按上述格式填写完整，不可缺少内容。在此基础上增加内容的不影响其有效性。</w:t>
      </w:r>
    </w:p>
    <w:p>
      <w:pPr>
        <w:autoSpaceDE w:val="0"/>
        <w:autoSpaceDN w:val="0"/>
        <w:adjustRightInd w:val="0"/>
        <w:spacing w:line="594" w:lineRule="exact"/>
        <w:ind w:firstLine="640" w:firstLineChars="20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cs="Times New Roman"/>
        </w:rPr>
      </w:pPr>
    </w:p>
    <w:p>
      <w:pPr>
        <w:autoSpaceDE w:val="0"/>
        <w:autoSpaceDN w:val="0"/>
        <w:spacing w:after="120"/>
        <w:jc w:val="center"/>
        <w:rPr>
          <w:rFonts w:hint="default" w:ascii="Times New Roman" w:hAnsi="Times New Roman" w:cs="Times New Roman"/>
          <w:b/>
          <w:color w:val="000000"/>
          <w:kern w:val="0"/>
          <w:sz w:val="28"/>
          <w:szCs w:val="28"/>
        </w:rPr>
      </w:pPr>
    </w:p>
    <w:p>
      <w:pPr>
        <w:autoSpaceDE w:val="0"/>
        <w:autoSpaceDN w:val="0"/>
        <w:spacing w:after="12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kern w:val="0"/>
          <w:sz w:val="44"/>
          <w:szCs w:val="44"/>
        </w:rPr>
        <w:t>授权委托书</w:t>
      </w:r>
    </w:p>
    <w:p>
      <w:pPr>
        <w:tabs>
          <w:tab w:val="left" w:pos="2421"/>
          <w:tab w:val="left" w:pos="5585"/>
        </w:tabs>
        <w:autoSpaceDE w:val="0"/>
        <w:autoSpaceDN w:val="0"/>
        <w:spacing w:after="120"/>
        <w:ind w:firstLine="560" w:firstLineChars="2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本人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姓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名）系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名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称）的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法定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代表人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单位负责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eastAsia="方正仿宋_GB2312" w:cs="Times New Roman"/>
          <w:color w:val="000000"/>
          <w:spacing w:val="-3"/>
          <w:kern w:val="0"/>
          <w:sz w:val="28"/>
          <w:szCs w:val="32"/>
          <w:lang w:eastAsia="zh-CN"/>
        </w:rPr>
        <w:t>），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现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委</w:t>
      </w:r>
      <w:r>
        <w:rPr>
          <w:rFonts w:hint="default" w:ascii="Times New Roman" w:hAnsi="Times New Roman" w:eastAsia="方正仿宋_GB2312" w:cs="Times New Roman"/>
          <w:color w:val="000000"/>
          <w:spacing w:val="-1"/>
          <w:kern w:val="0"/>
          <w:sz w:val="28"/>
          <w:szCs w:val="32"/>
        </w:rPr>
        <w:t>托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（姓名）为我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方代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理人。代理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根据授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权，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以我方名义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签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署、澄清确认、递交、撤回、修改投标文件、签订合同和处理有关事宜，其法律后果由我方承担。</w:t>
      </w:r>
    </w:p>
    <w:p>
      <w:pPr>
        <w:tabs>
          <w:tab w:val="left" w:pos="3780"/>
          <w:tab w:val="left" w:pos="5585"/>
        </w:tabs>
        <w:autoSpaceDE w:val="0"/>
        <w:autoSpaceDN w:val="0"/>
        <w:spacing w:after="120"/>
        <w:ind w:left="5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委托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限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before="36" w:after="120"/>
        <w:ind w:left="5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代理人无转委托权。</w:t>
      </w:r>
    </w:p>
    <w:p>
      <w:pPr>
        <w:autoSpaceDE w:val="0"/>
        <w:autoSpaceDN w:val="0"/>
        <w:spacing w:before="8" w:after="12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0"/>
          <w:szCs w:val="32"/>
        </w:rPr>
      </w:pPr>
    </w:p>
    <w:p>
      <w:pPr>
        <w:tabs>
          <w:tab w:val="left" w:pos="3216"/>
          <w:tab w:val="left" w:pos="3636"/>
          <w:tab w:val="left" w:pos="7241"/>
        </w:tabs>
        <w:autoSpaceDE w:val="0"/>
        <w:autoSpaceDN w:val="0"/>
        <w:spacing w:after="120" w:line="360" w:lineRule="auto"/>
        <w:ind w:left="2793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投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标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ab/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（单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位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lang w:val="en-US" w:eastAsia="zh-CN"/>
        </w:rPr>
        <w:t>法人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章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）</w:t>
      </w:r>
    </w:p>
    <w:p>
      <w:pPr>
        <w:tabs>
          <w:tab w:val="left" w:pos="7661"/>
        </w:tabs>
        <w:autoSpaceDE w:val="0"/>
        <w:autoSpaceDN w:val="0"/>
        <w:spacing w:before="43" w:after="120" w:line="360" w:lineRule="auto"/>
        <w:ind w:left="2791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法定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代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表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单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位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负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责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eastAsia="方正仿宋_GB2312" w:cs="Times New Roman"/>
          <w:color w:val="000000"/>
          <w:spacing w:val="-3"/>
          <w:kern w:val="0"/>
          <w:sz w:val="28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color w:val="000000"/>
          <w:spacing w:val="-1"/>
          <w:kern w:val="0"/>
          <w:sz w:val="28"/>
          <w:szCs w:val="32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（签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字或盖章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）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left="2793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身份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证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号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码：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7661"/>
        </w:tabs>
        <w:autoSpaceDE w:val="0"/>
        <w:autoSpaceDN w:val="0"/>
        <w:spacing w:before="44" w:after="120" w:line="360" w:lineRule="auto"/>
        <w:ind w:left="2793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委托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代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理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人：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（签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字或盖章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）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left="2793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2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身份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证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号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码：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6643"/>
          <w:tab w:val="left" w:pos="7589"/>
          <w:tab w:val="left" w:pos="8533"/>
        </w:tabs>
        <w:autoSpaceDE w:val="0"/>
        <w:autoSpaceDN w:val="0"/>
        <w:spacing w:before="36" w:after="120" w:line="360" w:lineRule="auto"/>
        <w:ind w:left="5907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年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</w:rPr>
        <w:t>月</w:t>
      </w:r>
      <w:r>
        <w:rPr>
          <w:rFonts w:hint="default" w:ascii="Times New Roman" w:hAnsi="Times New Roman" w:eastAsia="方正仿宋_GB2312" w:cs="Times New Roman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日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法定代表人（单位负责人）身份证复印件或扫描件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双面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委托代理人身份证复印件或扫描件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双面</w:t>
            </w:r>
          </w:p>
        </w:tc>
      </w:tr>
    </w:tbl>
    <w:p>
      <w:pPr>
        <w:tabs>
          <w:tab w:val="left" w:pos="8549"/>
        </w:tabs>
        <w:autoSpaceDE w:val="0"/>
        <w:autoSpaceDN w:val="0"/>
        <w:spacing w:before="43" w:after="120" w:line="360" w:lineRule="auto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注：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firstLine="560" w:firstLineChars="2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1、法定代表人（单位负责人）参加投标活动并签署文件的不需要授权委托书，只需提供法定代表人（单位负责人）身份证明；非法定代表人（单位负责人）参加投标活动及签署文件的除提供法定代表人（单位负责人）身份证明外还须提供授权委托书。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firstLine="560" w:firstLineChars="200"/>
        <w:jc w:val="left"/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28"/>
          <w:szCs w:val="32"/>
        </w:rPr>
        <w:t>2、法定代表人（单位负责人）身份证明及授权委托书原件装入投标文件一并递交。另外须准备一份在开标现场出具。</w:t>
      </w:r>
      <w:bookmarkStart w:id="0" w:name="_bookmark159"/>
      <w:bookmarkEnd w:id="0"/>
    </w:p>
    <w:p>
      <w:pPr>
        <w:pStyle w:val="5"/>
        <w:rPr>
          <w:rFonts w:hint="default" w:ascii="Times New Roman" w:hAnsi="Times New Roman" w:cs="Times New Roman"/>
          <w:highlight w:val="none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重庆西永微电子产业园开发有限公司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菁英公寓1、3、9号楼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标识标牌安装制作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480" w:firstLineChars="200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甲方: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重庆西永微电子产业园开发有限公司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乙方: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594" w:lineRule="exact"/>
        <w:ind w:left="151" w:right="113" w:firstLine="336"/>
        <w:textAlignment w:val="auto"/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为了保护甲乙双方合法权益，根据</w:t>
      </w:r>
      <w:r>
        <w:rPr>
          <w:rFonts w:hint="default" w:ascii="Times New Roman" w:hAnsi="Times New Roman" w:cs="Times New Roman" w:eastAsiaTheme="minorEastAsia"/>
          <w:color w:val="FF0000"/>
          <w:sz w:val="24"/>
          <w:szCs w:val="24"/>
        </w:rPr>
        <w:t>《</w:t>
      </w:r>
      <w:r>
        <w:rPr>
          <w:rFonts w:hint="default" w:ascii="Times New Roman" w:hAnsi="Times New Roman" w:cs="Times New Roman" w:eastAsiaTheme="minorEastAsia"/>
          <w:color w:val="FF0000"/>
          <w:sz w:val="24"/>
          <w:szCs w:val="24"/>
          <w:lang w:val="en-US" w:eastAsia="zh-CN"/>
        </w:rPr>
        <w:t>民法典</w:t>
      </w:r>
      <w:r>
        <w:rPr>
          <w:rFonts w:hint="default" w:ascii="Times New Roman" w:hAnsi="Times New Roman" w:cs="Times New Roman" w:eastAsiaTheme="minorEastAsia"/>
          <w:color w:val="FF0000"/>
          <w:sz w:val="24"/>
          <w:szCs w:val="24"/>
        </w:rPr>
        <w:t>》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及相关法律法规，经甲乙双方平等友好协商，达成如下协议</w:t>
      </w:r>
      <w:r>
        <w:rPr>
          <w:rFonts w:hint="default" w:ascii="Times New Roman" w:hAnsi="Times New Roman" w:cs="Times New Roman" w:eastAsiaTheme="minorEastAsia"/>
          <w:color w:val="auto"/>
          <w:w w:val="95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双方签署本合同，以资共同遵守。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安装制作内容</w:t>
      </w:r>
    </w:p>
    <w:tbl>
      <w:tblPr>
        <w:tblStyle w:val="13"/>
        <w:tblpPr w:leftFromText="180" w:rightFromText="180" w:vertAnchor="text" w:horzAnchor="page" w:tblpX="1220" w:tblpY="919"/>
        <w:tblOverlap w:val="never"/>
        <w:tblW w:w="96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4042"/>
        <w:gridCol w:w="970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图纸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技术要求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暂定数量（个）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全费用综合单价（元/个）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46355</wp:posOffset>
                  </wp:positionV>
                  <wp:extent cx="1445260" cy="755650"/>
                  <wp:effectExtent l="0" t="0" r="2540" b="6350"/>
                  <wp:wrapNone/>
                  <wp:docPr id="64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26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尺寸规格：300*300*10mm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43180</wp:posOffset>
                  </wp:positionV>
                  <wp:extent cx="1397000" cy="878840"/>
                  <wp:effectExtent l="0" t="0" r="12700" b="16510"/>
                  <wp:wrapNone/>
                  <wp:docPr id="65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_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0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尺寸规格：200*90*10mm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408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83820</wp:posOffset>
                  </wp:positionV>
                  <wp:extent cx="1250950" cy="817245"/>
                  <wp:effectExtent l="0" t="0" r="6350" b="1905"/>
                  <wp:wrapNone/>
                  <wp:docPr id="66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_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尺寸规格：120*120*1.2mm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制作工艺：1.2mm厚304拉丝玫瑰金不锈钢平板，图文内容采用户外精工油墨丝印（单面内容）贴玻璃门安装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80010</wp:posOffset>
                  </wp:positionV>
                  <wp:extent cx="1158875" cy="797560"/>
                  <wp:effectExtent l="0" t="0" r="3175" b="2540"/>
                  <wp:wrapNone/>
                  <wp:docPr id="67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_1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87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尺寸规格：500*350*15mm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制作工艺：1.2mm厚304拉丝玫瑰金不锈钢板刨槽折弯，户型平面图采用5mm厚透明亚克力反面高精度平板彩印，图文内容采用户外精工油墨丝印（单面内容）贴墙安装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43180</wp:posOffset>
                  </wp:positionV>
                  <wp:extent cx="1317625" cy="784225"/>
                  <wp:effectExtent l="0" t="0" r="15875" b="15875"/>
                  <wp:wrapNone/>
                  <wp:docPr id="68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_1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625" cy="78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68580</wp:posOffset>
                  </wp:positionV>
                  <wp:extent cx="1421130" cy="726440"/>
                  <wp:effectExtent l="0" t="0" r="7620" b="16510"/>
                  <wp:wrapNone/>
                  <wp:docPr id="69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_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130" cy="72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36830</wp:posOffset>
                  </wp:positionV>
                  <wp:extent cx="1699895" cy="890270"/>
                  <wp:effectExtent l="0" t="0" r="14605" b="5080"/>
                  <wp:wrapNone/>
                  <wp:docPr id="70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_1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89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60325</wp:posOffset>
                  </wp:positionV>
                  <wp:extent cx="1701165" cy="758825"/>
                  <wp:effectExtent l="0" t="0" r="13335" b="3175"/>
                  <wp:wrapNone/>
                  <wp:docPr id="71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_1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16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36830</wp:posOffset>
                  </wp:positionV>
                  <wp:extent cx="1376045" cy="754380"/>
                  <wp:effectExtent l="0" t="0" r="14605" b="7620"/>
                  <wp:wrapNone/>
                  <wp:docPr id="72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_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04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尺寸规格：大字高900mm、小字高450mm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制作工艺：1.2mm厚拉丝玫瑰金板精工打磨，垫15mm厚透明亚克力背发光立体字（贴墙安装）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41910</wp:posOffset>
                  </wp:positionV>
                  <wp:extent cx="1612265" cy="843915"/>
                  <wp:effectExtent l="0" t="0" r="6985" b="13335"/>
                  <wp:wrapNone/>
                  <wp:docPr id="73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_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74930</wp:posOffset>
                  </wp:positionV>
                  <wp:extent cx="1616710" cy="822960"/>
                  <wp:effectExtent l="0" t="0" r="2540" b="15240"/>
                  <wp:wrapNone/>
                  <wp:docPr id="74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_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71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86360</wp:posOffset>
                  </wp:positionV>
                  <wp:extent cx="1523365" cy="665480"/>
                  <wp:effectExtent l="0" t="0" r="635" b="1270"/>
                  <wp:wrapNone/>
                  <wp:docPr id="75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_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36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尺寸规格：600*150*25mm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制作工艺：1.2mm厚不锈钢板刨槽折弯焊接成型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做2K汽车烤漆,侧厚25mm,图文内容丝印（双面内容）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  <w:t>注：</w:t>
      </w:r>
      <w:r>
        <w:rPr>
          <w:rFonts w:hint="default" w:ascii="Times New Roman" w:hAnsi="Times New Roman" w:cs="Times New Roman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  <w:t>该费用为不变价格，包含以下内容：</w:t>
      </w:r>
    </w:p>
    <w:p>
      <w:pPr>
        <w:spacing w:line="400" w:lineRule="exact"/>
        <w:ind w:firstLine="480"/>
        <w:outlineLvl w:val="0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1.该批产品的成本费用。</w:t>
      </w:r>
    </w:p>
    <w:p>
      <w:pPr>
        <w:spacing w:line="400" w:lineRule="exact"/>
        <w:ind w:firstLine="480"/>
        <w:outlineLvl w:val="0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2.达到该批产品所要求的交货期所发生的各项费用。</w:t>
      </w:r>
    </w:p>
    <w:p>
      <w:pPr>
        <w:spacing w:line="400" w:lineRule="exact"/>
        <w:ind w:firstLine="480"/>
        <w:outlineLvl w:val="0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3.所用材料发生市场价格变动的风险及</w:t>
      </w:r>
      <w:r>
        <w:rPr>
          <w:rFonts w:hint="default" w:ascii="Times New Roman" w:hAnsi="Times New Roman" w:cs="Times New Roman" w:eastAsiaTheme="minorEastAsia"/>
          <w:color w:val="0000FF"/>
          <w:kern w:val="2"/>
          <w:sz w:val="24"/>
          <w:szCs w:val="24"/>
          <w:lang w:val="en-US" w:eastAsia="zh-CN" w:bidi="ar-SA"/>
        </w:rPr>
        <w:t>政策变动的风险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。</w:t>
      </w:r>
    </w:p>
    <w:p>
      <w:pPr>
        <w:spacing w:line="400" w:lineRule="exact"/>
        <w:ind w:firstLine="480"/>
        <w:outlineLvl w:val="0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4.该批产品安装完毕所发生的运输费、保险费、利润、税金等各种费用。</w:t>
      </w:r>
    </w:p>
    <w:p>
      <w:pPr>
        <w:spacing w:line="400" w:lineRule="exact"/>
        <w:ind w:firstLine="480"/>
        <w:outlineLvl w:val="0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5.质保费用。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  <w:lang w:eastAsia="zh-CN"/>
        </w:rPr>
        <w:t>二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</w:rPr>
        <w:t>、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  <w:lang w:eastAsia="zh-CN"/>
        </w:rPr>
        <w:t>结算、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  <w:lang w:val="en-US" w:eastAsia="zh-CN"/>
        </w:rPr>
        <w:t>付款方式和履约保证金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1.结算总价=安装验收合格总数量×中标</w:t>
      </w:r>
      <w:r>
        <w:rPr>
          <w:rFonts w:hint="default" w:ascii="Times New Roman" w:hAnsi="Times New Roman" w:cs="Times New Roman"/>
          <w:color w:val="0000FF"/>
          <w:sz w:val="24"/>
          <w:szCs w:val="24"/>
          <w:highlight w:val="none"/>
          <w:u w:val="none" w:color="auto"/>
          <w:lang w:val="en-US" w:eastAsia="zh-CN"/>
        </w:rPr>
        <w:t>全费用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综合单价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2.付款方式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合同签订后15个工作日内，甲方向乙方支付项目总额的50%作为预付款，付款金额为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元，即大写：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乙方将本合同约定全部货物运至甲方指定地点安装完毕，经验收合格，乙方出具增值税专用发票，在20个工作日内向乙方支付剩余45%项目款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元，即大写：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。如果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安装制作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清单有调整，以中标单价为准，根据现场实际配置量结算。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经验收合格后甲方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20个工作日内向乙方退还履约保证金。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剩余实际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安装制作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总额的5%作为质保金，质保期满无质量和售后服务问题，乙方向甲方出具增值税专用发票后20个工作日内向乙方无息支付质保金。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付款以转帐方式，由甲方支付到乙方单位指定帐户。如甲方原因造成款项未到达乙方单位指定帐户，由甲方承担付款不成功的责任，乙方仍拥有该合同项下设备的所有权。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2.6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所有货物到指定地点安装、调试并经验收合格后，售后服务质量要求按照比选文件和比选申请文件执行；如产品质量不合格，乙方负责无偿换新至合格为止。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  <w:lang w:val="en-US" w:eastAsia="zh-CN"/>
        </w:rPr>
        <w:t>三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highlight w:val="none"/>
        </w:rPr>
        <w:t>、货物包装与交付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货物的包装应适于长途运输和反复装卸，并且乙方应根据货物不同的特性和要求采取防潮、防雨、防锈、防震、防腐等保护措施，</w:t>
      </w:r>
      <w:r>
        <w:rPr>
          <w:rFonts w:hint="default" w:ascii="Times New Roman" w:hAnsi="Times New Roman" w:eastAsia="宋体" w:cs="Times New Roman"/>
          <w:color w:val="auto"/>
          <w:spacing w:val="-1"/>
          <w:w w:val="95"/>
          <w:sz w:val="24"/>
          <w:szCs w:val="24"/>
          <w:u w:val="none" w:color="auto"/>
        </w:rPr>
        <w:t>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保证货物安全无损地到达甲方指定地点。乙方将承担因包装不当导致交付的合同标的物受损的责任。</w:t>
      </w:r>
    </w:p>
    <w:p>
      <w:pPr>
        <w:pStyle w:val="3"/>
        <w:pageBreakBefore w:val="0"/>
        <w:widowControl w:val="0"/>
        <w:tabs>
          <w:tab w:val="left" w:pos="2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line="594" w:lineRule="exact"/>
        <w:ind w:left="391" w:firstLine="228" w:firstLineChars="1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w w:val="95"/>
          <w:sz w:val="24"/>
          <w:szCs w:val="24"/>
          <w:u w:val="none" w:color="auto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w w:val="95"/>
          <w:sz w:val="24"/>
          <w:szCs w:val="24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交货期：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eastAsia="zh-CN"/>
        </w:rPr>
        <w:t>自合同签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  <w:t>定之日起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single" w:color="auto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日内 。</w:t>
      </w:r>
    </w:p>
    <w:p>
      <w:pPr>
        <w:pStyle w:val="3"/>
        <w:pageBreakBefore w:val="0"/>
        <w:widowControl w:val="0"/>
        <w:tabs>
          <w:tab w:val="left" w:pos="2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line="594" w:lineRule="exact"/>
        <w:ind w:left="391" w:firstLine="240" w:firstLineChars="1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交货方式：</w:t>
      </w:r>
      <w:r>
        <w:rPr>
          <w:rFonts w:hint="default" w:ascii="Times New Roman" w:hAnsi="Times New Roman" w:eastAsia="宋体" w:cs="Times New Roman"/>
          <w:color w:val="auto"/>
          <w:spacing w:val="-37"/>
          <w:sz w:val="24"/>
          <w:szCs w:val="24"/>
          <w:highlight w:val="none"/>
          <w:u w:val="none" w:color="auto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乙方送货上门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 w:firstLine="240" w:firstLineChars="1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收货人：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 w:color="auto"/>
          <w:lang w:val="en-US" w:eastAsia="zh-CN"/>
        </w:rPr>
        <w:t>段</w:t>
      </w:r>
      <w:r>
        <w:rPr>
          <w:rFonts w:hint="eastAsia" w:ascii="Times New Roman" w:hAnsi="Times New Roman" w:cs="Times New Roman"/>
          <w:color w:val="auto"/>
          <w:sz w:val="24"/>
          <w:szCs w:val="24"/>
          <w:u w:val="single" w:color="auto"/>
          <w:lang w:val="en-US" w:eastAsia="zh-CN"/>
        </w:rPr>
        <w:t>老师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; 联系方式：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 w:color="aut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 w:color="auto"/>
          <w:lang w:val="en-US" w:eastAsia="zh-CN"/>
        </w:rPr>
        <w:t>023-65666</w:t>
      </w:r>
      <w:r>
        <w:rPr>
          <w:rFonts w:hint="eastAsia" w:ascii="Times New Roman" w:hAnsi="Times New Roman" w:cs="Times New Roman"/>
          <w:color w:val="auto"/>
          <w:sz w:val="24"/>
          <w:szCs w:val="24"/>
          <w:u w:val="single" w:color="auto"/>
          <w:lang w:val="en-US" w:eastAsia="zh-CN"/>
        </w:rPr>
        <w:t>613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 w:firstLine="240" w:firstLineChars="1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收货地址：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eastAsia="zh-CN"/>
        </w:rPr>
        <w:t>甲方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收货人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eastAsia="zh-CN"/>
        </w:rPr>
        <w:t>指定地点。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货物</w:t>
      </w:r>
      <w:r>
        <w:rPr>
          <w:rFonts w:hint="default" w:ascii="Times New Roman" w:hAnsi="Times New Roman" w:cs="Times New Roman"/>
          <w:sz w:val="24"/>
          <w:szCs w:val="24"/>
        </w:rPr>
        <w:t>验收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与质保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验收标准：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eastAsia="zh-CN"/>
        </w:rPr>
        <w:t>按照甲方指定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质量要求；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2.</w:t>
      </w:r>
      <w:r>
        <w:rPr>
          <w:rFonts w:hint="eastAsia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到货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</w:rPr>
        <w:t>验收：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甲方应在收到货物后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 xml:space="preserve">3 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个工作日内进行到货验收。甲方仅对产品的数量和外观进行检验，并不因此减轻或免除乙方所应承担的质量保证责任。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3.质保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期限：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 w:color="auto"/>
          <w:lang w:val="en-US" w:eastAsia="zh-CN"/>
        </w:rPr>
        <w:t>1年，全部产品经甲方验收合格之日起计算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 w:color="auto"/>
          <w:lang w:val="en-US" w:eastAsia="zh-CN"/>
        </w:rPr>
        <w:t>4.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保修范围：包括但不限于非人为损坏以致影响使用维修的材料、人工、上门等费用，属于国家规定“三包”范围，其产品质量保证期不得低于“三包”规定，如优于国家“三包”规定的，按乙方实际承诺执行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、违约责任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乙方逾期供货的，自逾期之日起，向甲方每日偿付合同总价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 xml:space="preserve">‰的违约金；乙方逾期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 xml:space="preserve"> 日不能交货的，应向甲方支付合同总价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%的违约金，并且甲方有权解除本合同。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  <w:t>.乙方未能达到合同要求的验收标准，甲方有权要求乙方按照产品技术要求重新提供产品，如因此造成延期交货，每延期一日按总货款的5‰支付甲方违约金，并赔偿由此给甲方造成的直接损失；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  <w:t>.乙方未能达到合同要求的售后服务标准，造成甲方直接损失的，乙方负责赔偿相应损失；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  <w:t>.乙方违反合同其他约定，违约金按合同总价的5%计算，如违约金不足以补偿甲方实际损失的，应补足甲方实际损失。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eastAsia="zh-CN"/>
        </w:rPr>
        <w:t>.本合同未尽事宜，甲乙双方可另行协商解决。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六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、法律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适用与争议解决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1、本合同的订立、解释、履行及争议解决，均适用中华人民共和国法律。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2、本合同履行过程中发生争议的，甲乙双方应友好协商；协商不成的，任何一方可向甲方所在地人民法院起诉。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en-US" w:eastAsia="zh-CN"/>
        </w:rPr>
        <w:t>七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、合同生效及其他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、本合同经甲乙双方加盖公章后生效。合同内容如遇国家法律、法规及政策另有规定的，从其规定。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、本合同一式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伍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份，甲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方执叁份，乙方执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贰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份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 w:color="auto"/>
        </w:rPr>
        <w:t>，具有同等法律效力。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甲方：重庆西永微电子产业园区                    乙方：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720" w:firstLineChars="3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 xml:space="preserve">开发有限公司      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经办人：                                        经办人：</w:t>
      </w:r>
    </w:p>
    <w:p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tabs>
          <w:tab w:val="left" w:pos="720"/>
        </w:tabs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tabs>
          <w:tab w:val="left" w:pos="720"/>
        </w:tabs>
        <w:jc w:val="center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签订日期：</w:t>
      </w:r>
    </w:p>
    <w:sectPr>
      <w:headerReference r:id="rId3" w:type="default"/>
      <w:footerReference r:id="rId4" w:type="default"/>
      <w:type w:val="continuous"/>
      <w:pgSz w:w="11906" w:h="16838"/>
      <w:pgMar w:top="1418" w:right="1134" w:bottom="1418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76D82B-B040-428E-A68F-F6F437AE54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F75D2E2-B05E-4B15-9DC3-1EAEFA6C702F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F5D8752-FDD1-4ED8-A3E9-9CFC9FA66309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F0F249E8-FC7C-4AEB-AF07-67AD4A6C62C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6451E56-1839-48AF-BABC-F04081AD052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C344554D-6149-4108-8FE3-E64A28D24810}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7" w:fontKey="{E034EA51-DAA7-4ACA-BE78-14FD8B51F1F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-15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6"/>
                      </w:rPr>
                    </w:pPr>
                    <w:r>
                      <w:fldChar w:fldCharType="begin"/>
                    </w:r>
                    <w:r>
                      <w:rPr>
                        <w:rStyle w:val="1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2334260</wp:posOffset>
              </wp:positionH>
              <wp:positionV relativeFrom="paragraph">
                <wp:posOffset>3810</wp:posOffset>
              </wp:positionV>
              <wp:extent cx="114935" cy="198120"/>
              <wp:effectExtent l="0" t="0" r="0" b="0"/>
              <wp:wrapNone/>
              <wp:docPr id="4102" name="文本框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98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rect id="文本框19" o:spid="_x0000_s1026" o:spt="1" style="position:absolute;left:0pt;margin-left:183.8pt;margin-top:0.3pt;height:15.6pt;width:9.05pt;mso-position-horizontal-relative:margin;mso-wrap-style:none;z-index:251659264;mso-width-relative:page;mso-height-relative:page;" filled="f" stroked="f" coordsize="21600,21600" o:gfxdata="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+i18+1wAAAAcBAAAPAAAAAAAAAAEAIAAAACIAAABkcnMvZG93bnJldi54bWxQSwEC&#10;FAAUAAAACACHTuJAgfw5WLwBAABrAwAADgAAAAAAAAABACAAAAAm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4933950</wp:posOffset>
              </wp:positionH>
              <wp:positionV relativeFrom="paragraph">
                <wp:posOffset>-9525</wp:posOffset>
              </wp:positionV>
              <wp:extent cx="114935" cy="131445"/>
              <wp:effectExtent l="0" t="0" r="0" b="0"/>
              <wp:wrapNone/>
              <wp:docPr id="4103" name="文本框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1" o:spid="_x0000_s1026" o:spt="1" style="position:absolute;left:0pt;margin-left:388.5pt;margin-top:-0.75pt;height:10.35pt;width:9.05pt;mso-position-horizontal-relative:margin;mso-wrap-style:none;z-index:251659264;mso-width-relative:page;mso-height-relative:page;" filled="f" stroked="f" coordsize="21600,21600" o:gfxdata="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7w9sjXAAAACQEAAA8AAAAAAAAAAQAgAAAAIgAAAGRycy9kb3du&#10;cmV2LnhtbFBLAQIUABQAAAAIAIdO4kA21DdHxwEAAIUDAAAOAAAAAAAAAAEAIAAAACY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楷体_GB2312" w:eastAsia="楷体_GB2312"/>
        <w:u w:val="single"/>
      </w:rPr>
    </w:pPr>
  </w:p>
  <w:p>
    <w:pP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72AF9"/>
    <w:multiLevelType w:val="singleLevel"/>
    <w:tmpl w:val="A2172A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OTcwYzdiMTY3MWNmODZmY2EzN2NmZjkxOWUxZDAifQ=="/>
  </w:docVars>
  <w:rsids>
    <w:rsidRoot w:val="00000000"/>
    <w:rsid w:val="01E427A6"/>
    <w:rsid w:val="02106795"/>
    <w:rsid w:val="02992941"/>
    <w:rsid w:val="033D6869"/>
    <w:rsid w:val="04F95A69"/>
    <w:rsid w:val="05BF2A8B"/>
    <w:rsid w:val="06A824F8"/>
    <w:rsid w:val="06FD0D81"/>
    <w:rsid w:val="081C2757"/>
    <w:rsid w:val="0A605DC3"/>
    <w:rsid w:val="0BC27EBC"/>
    <w:rsid w:val="0CCF641F"/>
    <w:rsid w:val="0D1400D6"/>
    <w:rsid w:val="0D306BDD"/>
    <w:rsid w:val="0D427ADF"/>
    <w:rsid w:val="10AF0CDC"/>
    <w:rsid w:val="12084018"/>
    <w:rsid w:val="13610A05"/>
    <w:rsid w:val="142F088F"/>
    <w:rsid w:val="152C1865"/>
    <w:rsid w:val="15AC7E42"/>
    <w:rsid w:val="15E1393A"/>
    <w:rsid w:val="16665D44"/>
    <w:rsid w:val="17916BC9"/>
    <w:rsid w:val="19870076"/>
    <w:rsid w:val="1A587D54"/>
    <w:rsid w:val="1AC04D9E"/>
    <w:rsid w:val="1B1071DF"/>
    <w:rsid w:val="1C06144B"/>
    <w:rsid w:val="1C342671"/>
    <w:rsid w:val="1FD409BD"/>
    <w:rsid w:val="1FE863FD"/>
    <w:rsid w:val="20A027A7"/>
    <w:rsid w:val="229F7B98"/>
    <w:rsid w:val="22E0640F"/>
    <w:rsid w:val="249C6961"/>
    <w:rsid w:val="268A40C2"/>
    <w:rsid w:val="26AF3AA3"/>
    <w:rsid w:val="27A97C18"/>
    <w:rsid w:val="27E8330C"/>
    <w:rsid w:val="28745ABB"/>
    <w:rsid w:val="2A020CDF"/>
    <w:rsid w:val="2A8223F6"/>
    <w:rsid w:val="2AED51C3"/>
    <w:rsid w:val="2C3F1AB6"/>
    <w:rsid w:val="2C89702C"/>
    <w:rsid w:val="2E97127C"/>
    <w:rsid w:val="2F1052E4"/>
    <w:rsid w:val="316867E0"/>
    <w:rsid w:val="31CF7945"/>
    <w:rsid w:val="31E57A21"/>
    <w:rsid w:val="350B20C4"/>
    <w:rsid w:val="3C5B596B"/>
    <w:rsid w:val="3DDA33BC"/>
    <w:rsid w:val="3EAA3323"/>
    <w:rsid w:val="4010185A"/>
    <w:rsid w:val="40815A60"/>
    <w:rsid w:val="411D4220"/>
    <w:rsid w:val="450D30E8"/>
    <w:rsid w:val="462B7B84"/>
    <w:rsid w:val="46861294"/>
    <w:rsid w:val="4C816AB6"/>
    <w:rsid w:val="4D8C2A4B"/>
    <w:rsid w:val="4D9E57B1"/>
    <w:rsid w:val="4F602B78"/>
    <w:rsid w:val="513B1FAC"/>
    <w:rsid w:val="51A05079"/>
    <w:rsid w:val="51F56CA4"/>
    <w:rsid w:val="54D86C2B"/>
    <w:rsid w:val="56025468"/>
    <w:rsid w:val="5786755D"/>
    <w:rsid w:val="58375EA8"/>
    <w:rsid w:val="58B017FB"/>
    <w:rsid w:val="5A2324C8"/>
    <w:rsid w:val="5A4246B7"/>
    <w:rsid w:val="5B0C56FF"/>
    <w:rsid w:val="5CA97E1F"/>
    <w:rsid w:val="63542DD7"/>
    <w:rsid w:val="63AE1AF6"/>
    <w:rsid w:val="63F63415"/>
    <w:rsid w:val="64203114"/>
    <w:rsid w:val="64D76348"/>
    <w:rsid w:val="65B0627D"/>
    <w:rsid w:val="66F80731"/>
    <w:rsid w:val="67F22D67"/>
    <w:rsid w:val="69A6433B"/>
    <w:rsid w:val="6F0E3962"/>
    <w:rsid w:val="6F861986"/>
    <w:rsid w:val="73390F76"/>
    <w:rsid w:val="737552AD"/>
    <w:rsid w:val="73C43EF7"/>
    <w:rsid w:val="73FC74F0"/>
    <w:rsid w:val="77377652"/>
    <w:rsid w:val="77D124A2"/>
    <w:rsid w:val="783000EE"/>
    <w:rsid w:val="789E726A"/>
    <w:rsid w:val="7923774A"/>
    <w:rsid w:val="799077FA"/>
    <w:rsid w:val="7AD767F2"/>
    <w:rsid w:val="7B1D290F"/>
    <w:rsid w:val="7E577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6"/>
    <w:pPr>
      <w:spacing w:line="360" w:lineRule="auto"/>
      <w:ind w:firstLine="420"/>
    </w:pPr>
    <w:rPr>
      <w:rFonts w:ascii="宋体" w:hAnsi="宋体" w:cs="宋体"/>
      <w:kern w:val="1"/>
      <w:sz w:val="24"/>
    </w:rPr>
  </w:style>
  <w:style w:type="paragraph" w:styleId="3">
    <w:name w:val="Body Text"/>
    <w:basedOn w:val="1"/>
    <w:qFormat/>
    <w:uiPriority w:val="0"/>
    <w:rPr>
      <w:sz w:val="26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宋体"/>
      <w:sz w:val="24"/>
      <w:szCs w:val="20"/>
    </w:rPr>
  </w:style>
  <w:style w:type="paragraph" w:styleId="9">
    <w:name w:val="Body Text Indent"/>
    <w:basedOn w:val="1"/>
    <w:qFormat/>
    <w:uiPriority w:val="0"/>
    <w:pPr>
      <w:ind w:firstLine="407" w:firstLineChars="200"/>
    </w:pPr>
  </w:style>
  <w:style w:type="paragraph" w:styleId="10">
    <w:name w:val="Plain Text"/>
    <w:basedOn w:val="1"/>
    <w:qFormat/>
    <w:uiPriority w:val="0"/>
    <w:rPr>
      <w:rFonts w:ascii="宋体" w:hAnsi="Courier New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样式 仿宋_GB2312 小四 左侧:  0.35 厘米 首行缩进:  0.94 厘米 行距: 1.5 倍行距"/>
    <w:basedOn w:val="1"/>
    <w:qFormat/>
    <w:uiPriority w:val="0"/>
    <w:pPr>
      <w:spacing w:line="360" w:lineRule="auto"/>
      <w:ind w:left="198" w:firstLine="532"/>
    </w:pPr>
    <w:rPr>
      <w:rFonts w:ascii="仿宋_GB2312" w:hAnsi="宋体" w:eastAsia="仿宋_GB2312" w:cs="宋体"/>
      <w:sz w:val="24"/>
      <w:szCs w:val="20"/>
    </w:rPr>
  </w:style>
  <w:style w:type="paragraph" w:customStyle="1" w:styleId="21">
    <w:name w:val="1.1.1.1A"/>
    <w:basedOn w:val="1"/>
    <w:qFormat/>
    <w:uiPriority w:val="0"/>
    <w:pPr>
      <w:tabs>
        <w:tab w:val="left" w:pos="1843"/>
        <w:tab w:val="left" w:pos="26875"/>
      </w:tabs>
      <w:autoSpaceDE w:val="0"/>
      <w:autoSpaceDN w:val="0"/>
      <w:adjustRightInd w:val="0"/>
      <w:spacing w:before="60" w:after="60" w:line="360" w:lineRule="atLeast"/>
      <w:ind w:left="1560" w:hanging="426"/>
      <w:jc w:val="left"/>
      <w:textAlignment w:val="baseline"/>
    </w:pPr>
    <w:rPr>
      <w:rFonts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6760</Words>
  <Characters>7574</Characters>
  <Lines>0</Lines>
  <Paragraphs>309</Paragraphs>
  <TotalTime>1</TotalTime>
  <ScaleCrop>false</ScaleCrop>
  <LinksUpToDate>false</LinksUpToDate>
  <CharactersWithSpaces>8114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2018-01-04T12:26:00Z</dcterms:created>
  <dc:creator>Myself</dc:creator>
  <cp:lastModifiedBy>D</cp:lastModifiedBy>
  <cp:lastPrinted>2022-05-17T06:41:00Z</cp:lastPrinted>
  <dcterms:modified xsi:type="dcterms:W3CDTF">2022-06-07T07:21:34Z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94547ECC1C90466BB46759EF55EC67A3</vt:lpwstr>
  </property>
</Properties>
</file>