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eastAsia="方正仿宋_GBK"/>
          <w:sz w:val="32"/>
          <w:szCs w:val="32"/>
        </w:rPr>
      </w:pPr>
      <w:bookmarkStart w:id="0" w:name="_GoBack"/>
      <w:r>
        <w:rPr>
          <w:rFonts w:hint="eastAsia" w:eastAsia="方正仿宋_GBK"/>
          <w:sz w:val="32"/>
          <w:szCs w:val="32"/>
        </w:rPr>
        <w:t>附件一：</w:t>
      </w:r>
      <w:r>
        <w:rPr>
          <w:rFonts w:hint="eastAsia" w:eastAsia="方正仿宋_GBK"/>
          <w:sz w:val="32"/>
          <w:szCs w:val="32"/>
          <w:lang w:eastAsia="zh-CN"/>
        </w:rPr>
        <w:t>健身房分布方案</w:t>
      </w:r>
    </w:p>
    <w:bookmarkEnd w:id="0"/>
    <w:p>
      <w:pPr/>
      <w:r>
        <w:rPr>
          <w:rFonts w:ascii="微软雅黑" w:hAnsi="微软雅黑" w:eastAsia="微软雅黑" w:cs="微软雅黑"/>
          <w:b/>
          <w:bCs/>
          <w:sz w:val="36"/>
          <w:szCs w:val="36"/>
        </w:rPr>
        <w:drawing>
          <wp:inline distT="0" distB="0" distL="0" distR="0">
            <wp:extent cx="7626985" cy="4290695"/>
            <wp:effectExtent l="0" t="0" r="1206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6985" cy="429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F7F0B"/>
    <w:rsid w:val="283F7F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2022-01-17T01:45:00Z</dcterms:created>
  <dc:creator>Administrator</dc:creator>
  <cp:lastModifiedBy>Administrator</cp:lastModifiedBy>
  <dcterms:modified xsi:type="dcterms:W3CDTF">2022-01-17T01:47:07Z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