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方正仿宋_GBK" w:eastAsia="方正仿宋_GBK" w:cs="Arial Unicode MS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仿宋_GBK" w:eastAsia="方正仿宋_GBK" w:cs="Arial Unicode MS"/>
          <w:b/>
          <w:bCs/>
          <w:kern w:val="0"/>
          <w:sz w:val="40"/>
          <w:szCs w:val="40"/>
          <w:lang w:val="en-US" w:eastAsia="zh-CN"/>
        </w:rPr>
        <w:t>附件2：</w:t>
      </w:r>
    </w:p>
    <w:p>
      <w:pPr>
        <w:jc w:val="center"/>
        <w:rPr>
          <w:rFonts w:hint="default"/>
        </w:rPr>
      </w:pPr>
      <w:bookmarkStart w:id="0" w:name="_GoBack"/>
      <w:r>
        <w:rPr>
          <w:rFonts w:hint="eastAsia" w:ascii="方正仿宋_GBK" w:eastAsia="方正仿宋_GBK" w:cs="Arial Unicode MS"/>
          <w:b/>
          <w:bCs/>
          <w:kern w:val="0"/>
          <w:sz w:val="40"/>
          <w:szCs w:val="40"/>
          <w:lang w:val="en-US" w:eastAsia="zh-CN"/>
        </w:rPr>
        <w:t>预约</w:t>
      </w:r>
      <w:r>
        <w:rPr>
          <w:rFonts w:hint="eastAsia" w:ascii="方正仿宋_GBK" w:eastAsia="方正仿宋_GBK" w:cs="Arial Unicode MS"/>
          <w:b/>
          <w:bCs/>
          <w:kern w:val="0"/>
          <w:sz w:val="40"/>
          <w:szCs w:val="40"/>
        </w:rPr>
        <w:t>系统功能说明书</w:t>
      </w:r>
      <w:bookmarkEnd w:id="0"/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hint="eastAsia" w:ascii="方正仿宋_GBK" w:eastAsia="方正仿宋_GBK" w:cs="Arial Unicode MS"/>
          <w:b/>
          <w:bCs/>
          <w:kern w:val="0"/>
          <w:sz w:val="28"/>
          <w:szCs w:val="28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ascii="方正仿宋_GBK" w:eastAsia="方正仿宋_GBK" w:cs="Arial Unicode MS"/>
          <w:b/>
          <w:bCs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</w:rPr>
        <w:t>1、用户端</w:t>
      </w: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  <w:lang w:val="en-US" w:eastAsia="zh-CN"/>
        </w:rPr>
        <w:t>APP端</w:t>
      </w: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  <w:lang w:eastAsia="zh-CN"/>
        </w:rPr>
        <w:t>）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用户注册申请。用户上传基本信息及人脸信息</w:t>
      </w:r>
      <w:r>
        <w:rPr>
          <w:rFonts w:hint="eastAsia" w:ascii="方正仿宋_GBK" w:eastAsia="方正仿宋_GBK" w:cs="Arial Unicode MS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系统审核人脸信息时间低于1秒，由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管理员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后台手动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审批。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用户在线预约。用户在线预约理疗服务，可实时查看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服务预约及完成情况，即时核算剩余免费服务次数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预约信息修改。用户可修改删除预约信息</w:t>
      </w:r>
      <w:r>
        <w:rPr>
          <w:rFonts w:hint="eastAsia" w:ascii="方正仿宋_GBK" w:eastAsia="方正仿宋_GBK" w:cs="Arial Unicode MS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预约时间提前一小时取消有效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性能要求：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系统运行流畅，在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1</w:t>
      </w:r>
      <w:r>
        <w:rPr>
          <w:rFonts w:ascii="方正仿宋_GBK" w:eastAsia="方正仿宋_GBK" w:cs="Arial Unicode MS"/>
          <w:kern w:val="0"/>
          <w:sz w:val="28"/>
          <w:szCs w:val="28"/>
        </w:rPr>
        <w:t>00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用户并发环境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及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网络延迟低于50ms环境下，请求平均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响应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时间小于</w:t>
      </w:r>
      <w:r>
        <w:rPr>
          <w:rFonts w:ascii="方正仿宋_GBK" w:eastAsia="方正仿宋_GBK" w:cs="Arial Unicode MS"/>
          <w:kern w:val="0"/>
          <w:sz w:val="28"/>
          <w:szCs w:val="28"/>
        </w:rPr>
        <w:t>1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秒。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hint="eastAsia"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兼容性要求：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支持手机端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Andriod</w:t>
      </w:r>
      <w:r>
        <w:rPr>
          <w:rFonts w:ascii="方正仿宋_GBK" w:eastAsia="方正仿宋_GBK" w:cs="Arial Unicode MS"/>
          <w:kern w:val="0"/>
          <w:sz w:val="28"/>
          <w:szCs w:val="28"/>
        </w:rPr>
        <w:t xml:space="preserve"> 6.0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以上，iOS</w:t>
      </w:r>
      <w:r>
        <w:rPr>
          <w:rFonts w:ascii="方正仿宋_GBK" w:eastAsia="方正仿宋_GBK" w:cs="Arial Unicode MS"/>
          <w:kern w:val="0"/>
          <w:sz w:val="28"/>
          <w:szCs w:val="28"/>
        </w:rPr>
        <w:t xml:space="preserve"> 7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以上，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PC端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IE</w:t>
      </w:r>
      <w:r>
        <w:rPr>
          <w:rFonts w:ascii="方正仿宋_GBK" w:eastAsia="方正仿宋_GBK" w:cs="Arial Unicode MS"/>
          <w:kern w:val="0"/>
          <w:sz w:val="28"/>
          <w:szCs w:val="28"/>
        </w:rPr>
        <w:t xml:space="preserve"> 9.0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以上，Chrome</w:t>
      </w:r>
      <w:r>
        <w:rPr>
          <w:rFonts w:ascii="方正仿宋_GBK" w:eastAsia="方正仿宋_GBK" w:cs="Arial Unicode MS"/>
          <w:kern w:val="0"/>
          <w:sz w:val="28"/>
          <w:szCs w:val="28"/>
        </w:rPr>
        <w:t xml:space="preserve"> 30.0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以上。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ascii="方正仿宋_GBK" w:eastAsia="方正仿宋_GBK" w:cs="Arial Unicode MS"/>
          <w:b/>
          <w:bCs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</w:rPr>
        <w:t>2、商户端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配置服务信息。商户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自行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配置可提供服务的时间及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次数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查看预约信息。商户查看用户的在线预约信息。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查询服务信息。商户查询一段时间内完成的服务信息。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hint="eastAsia"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性能要求：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系统运行流畅，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在网络延迟低于50ms环境下，请求平均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响应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时间小于</w:t>
      </w:r>
      <w:r>
        <w:rPr>
          <w:rFonts w:ascii="方正仿宋_GBK" w:eastAsia="方正仿宋_GBK" w:cs="Arial Unicode MS"/>
          <w:kern w:val="0"/>
          <w:sz w:val="28"/>
          <w:szCs w:val="28"/>
        </w:rPr>
        <w:t>0.5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秒。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兼容性要求：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支持PC端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IE 9.0以上，Chrome 30.0以上。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ascii="方正仿宋_GBK" w:eastAsia="方正仿宋_GBK" w:cs="Arial Unicode MS"/>
          <w:b/>
          <w:bCs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</w:rPr>
        <w:t>3、管理端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审批注册用户。</w:t>
      </w:r>
      <w:r>
        <w:rPr>
          <w:rFonts w:ascii="方正仿宋_GBK" w:eastAsia="方正仿宋_GBK" w:cs="Arial Unicode MS"/>
          <w:kern w:val="0"/>
          <w:sz w:val="28"/>
          <w:szCs w:val="28"/>
        </w:rPr>
        <w:t>管理员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对提交的用户注册申请进行审批，审批通过后同步用户信息到人脸识别终端。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设置用户服务权限。管理员为注册用户分配服务权限</w:t>
      </w:r>
      <w:r>
        <w:rPr>
          <w:rFonts w:hint="eastAsia" w:ascii="方正仿宋_GBK" w:eastAsia="方正仿宋_GBK" w:cs="Arial Unicode MS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用于商户或企业客户的自助查询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/>
          <w:kern w:val="0"/>
          <w:sz w:val="28"/>
          <w:szCs w:val="28"/>
        </w:rPr>
        <w:t>查询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统计</w:t>
      </w:r>
      <w:r>
        <w:rPr>
          <w:rFonts w:ascii="方正仿宋_GBK" w:eastAsia="方正仿宋_GBK" w:cs="Arial Unicode MS"/>
          <w:kern w:val="0"/>
          <w:sz w:val="28"/>
          <w:szCs w:val="28"/>
        </w:rPr>
        <w:t>服务信息。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管理员可查询一段时间内的预约信息、服务信息等。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hint="eastAsia"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性能要求：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系统运行流畅，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在网络延迟低于50ms环境下，请求平均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响应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时间小于0.5秒。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兼容性要求：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支持PC端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IE 9.0以上，Chrome 30.0以上。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rPr>
          <w:rFonts w:ascii="方正仿宋_GBK" w:eastAsia="方正仿宋_GBK" w:cs="Arial Unicode MS"/>
          <w:b/>
          <w:bCs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</w:rPr>
        <w:t>4、人脸识别终端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刷脸签到。</w:t>
      </w:r>
      <w:r>
        <w:rPr>
          <w:rFonts w:ascii="方正仿宋_GBK" w:eastAsia="方正仿宋_GBK" w:cs="Arial Unicode MS"/>
          <w:kern w:val="0"/>
          <w:sz w:val="28"/>
          <w:szCs w:val="28"/>
        </w:rPr>
        <w:t>用户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按预约时间</w:t>
      </w:r>
      <w:r>
        <w:rPr>
          <w:rFonts w:ascii="方正仿宋_GBK" w:eastAsia="方正仿宋_GBK" w:cs="Arial Unicode MS"/>
          <w:kern w:val="0"/>
          <w:sz w:val="28"/>
          <w:szCs w:val="28"/>
        </w:rPr>
        <w:t>到商户处完成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刷脸签到，并扣减相应的服务次数</w:t>
      </w:r>
      <w:r>
        <w:rPr>
          <w:rFonts w:hint="eastAsia" w:ascii="方正仿宋_GBK" w:eastAsia="方正仿宋_GBK" w:cs="Arial Unicode MS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  <w:t>显示剩余免费服务次数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体温检测。对到店用户进行红外体温检测，满足疫情防控需要。</w:t>
      </w:r>
    </w:p>
    <w:p>
      <w:pPr>
        <w:pStyle w:val="5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Chars="0"/>
        <w:jc w:val="left"/>
        <w:textAlignment w:val="auto"/>
        <w:outlineLvl w:val="1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hint="eastAsia" w:ascii="方正仿宋_GBK" w:eastAsia="方正仿宋_GBK" w:cs="Arial Unicode MS"/>
          <w:kern w:val="0"/>
          <w:sz w:val="28"/>
          <w:szCs w:val="28"/>
        </w:rPr>
        <w:t>性能要求：在网络延迟低于5</w:t>
      </w:r>
      <w:r>
        <w:rPr>
          <w:rFonts w:ascii="方正仿宋_GBK" w:eastAsia="方正仿宋_GBK" w:cs="Arial Unicode MS"/>
          <w:kern w:val="0"/>
          <w:sz w:val="28"/>
          <w:szCs w:val="28"/>
        </w:rPr>
        <w:t>0</w:t>
      </w:r>
      <w:r>
        <w:rPr>
          <w:rFonts w:hint="eastAsia" w:ascii="方正仿宋_GBK" w:eastAsia="方正仿宋_GBK" w:cs="Arial Unicode MS"/>
          <w:kern w:val="0"/>
          <w:sz w:val="28"/>
          <w:szCs w:val="28"/>
        </w:rPr>
        <w:t>ms环境下，刷脸及认证时间小于3秒。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hint="eastAsia" w:ascii="方正仿宋_GBK" w:eastAsia="方正仿宋_GBK" w:cs="Arial Unicode MS"/>
          <w:kern w:val="0"/>
          <w:sz w:val="28"/>
          <w:szCs w:val="28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hint="eastAsia" w:ascii="方正仿宋_GBK" w:eastAsia="方正仿宋_GBK" w:cs="Arial Unicode MS"/>
          <w:kern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 w:cs="Arial Unicode MS"/>
          <w:b/>
          <w:bCs/>
          <w:kern w:val="0"/>
          <w:sz w:val="28"/>
          <w:szCs w:val="28"/>
          <w:lang w:val="en-US" w:eastAsia="zh-CN"/>
        </w:rPr>
        <w:t>注：系统具体功能，以甲方实际要求为准。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roman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14805877">
    <w:nsid w:val="1EAF5075"/>
    <w:multiLevelType w:val="multilevel"/>
    <w:tmpl w:val="1EAF5075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148058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2AA0"/>
    <w:rsid w:val="52DE2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2021-10-12T08:52:00Z</dcterms:created>
  <dc:creator>Administrator</dc:creator>
  <cp:lastModifiedBy>Administrator</cp:lastModifiedBy>
  <dcterms:modified xsi:type="dcterms:W3CDTF">2021-10-12T08:54:15Z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